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DBB4" w14:textId="4F1A2E78" w:rsidR="00171E80" w:rsidRPr="00D30546" w:rsidRDefault="00F74DA5" w:rsidP="009B35D5">
      <w:pPr>
        <w:spacing w:line="312" w:lineRule="auto"/>
        <w:jc w:val="center"/>
        <w:rPr>
          <w:rFonts w:hint="eastAsia"/>
          <w:b/>
          <w:bCs/>
          <w:sz w:val="32"/>
          <w:szCs w:val="32"/>
        </w:rPr>
      </w:pPr>
      <w:r w:rsidRPr="00D30546">
        <w:rPr>
          <w:rFonts w:hint="eastAsia"/>
          <w:b/>
          <w:bCs/>
          <w:sz w:val="32"/>
          <w:szCs w:val="32"/>
        </w:rPr>
        <w:t>提名</w:t>
      </w:r>
      <w:r w:rsidRPr="00D30546"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4</w:t>
      </w:r>
      <w:r w:rsidRPr="00D30546">
        <w:rPr>
          <w:b/>
          <w:bCs/>
          <w:sz w:val="32"/>
          <w:szCs w:val="32"/>
        </w:rPr>
        <w:t>年度</w:t>
      </w:r>
      <w:r w:rsidRPr="00D30546">
        <w:rPr>
          <w:rFonts w:hint="eastAsia"/>
          <w:b/>
          <w:bCs/>
          <w:sz w:val="32"/>
          <w:szCs w:val="32"/>
        </w:rPr>
        <w:t>重庆市</w:t>
      </w:r>
      <w:r w:rsidRPr="00D30546">
        <w:rPr>
          <w:b/>
          <w:bCs/>
          <w:sz w:val="32"/>
          <w:szCs w:val="32"/>
        </w:rPr>
        <w:t>科学技术奖项目公示内容</w:t>
      </w:r>
    </w:p>
    <w:p w14:paraId="517F7316" w14:textId="77777777" w:rsidR="00171E80" w:rsidRDefault="00F74DA5" w:rsidP="00AD3A00">
      <w:pPr>
        <w:spacing w:line="312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</w:t>
      </w:r>
      <w:r>
        <w:rPr>
          <w:rFonts w:ascii="Times New Roman" w:hAnsi="Times New Roman" w:hint="eastAsia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项目名称</w:t>
      </w:r>
    </w:p>
    <w:p w14:paraId="48F6FBF7" w14:textId="56723F8C" w:rsidR="00A266AF" w:rsidRPr="00400AC3" w:rsidRDefault="00D30546" w:rsidP="00AD3A00">
      <w:pPr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D30546">
        <w:rPr>
          <w:rFonts w:ascii="Times New Roman" w:hAnsi="Times New Roman" w:hint="eastAsia"/>
          <w:bCs/>
          <w:sz w:val="28"/>
          <w:szCs w:val="28"/>
        </w:rPr>
        <w:t>山地大型复杂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抗风关键技术研发与应用</w:t>
      </w:r>
    </w:p>
    <w:p w14:paraId="3B464D99" w14:textId="77777777" w:rsidR="00171E80" w:rsidRDefault="00F74DA5" w:rsidP="00AD3A00">
      <w:pPr>
        <w:numPr>
          <w:ilvl w:val="0"/>
          <w:numId w:val="1"/>
        </w:numPr>
        <w:spacing w:line="312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提名者</w:t>
      </w:r>
    </w:p>
    <w:p w14:paraId="39822B6D" w14:textId="6AEF4806" w:rsidR="00400AC3" w:rsidRPr="00400AC3" w:rsidRDefault="00D30546" w:rsidP="00AD3A00">
      <w:pPr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bookmarkStart w:id="0" w:name="OLE_LINK1"/>
      <w:bookmarkStart w:id="1" w:name="OLE_LINK2"/>
      <w:r w:rsidRPr="00D30546">
        <w:rPr>
          <w:rFonts w:ascii="Times New Roman" w:hAnsi="Times New Roman" w:hint="eastAsia"/>
          <w:bCs/>
          <w:sz w:val="28"/>
          <w:szCs w:val="28"/>
        </w:rPr>
        <w:t>杨永斌</w:t>
      </w:r>
      <w:r w:rsidRPr="00D30546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="002F2E97">
        <w:rPr>
          <w:rFonts w:ascii="Times New Roman" w:hAnsi="Times New Roman" w:hint="eastAsia"/>
          <w:bCs/>
          <w:sz w:val="28"/>
          <w:szCs w:val="28"/>
        </w:rPr>
        <w:t>中国工程院</w:t>
      </w:r>
      <w:r w:rsidRPr="00D30546">
        <w:rPr>
          <w:rFonts w:ascii="Times New Roman" w:hAnsi="Times New Roman" w:hint="eastAsia"/>
          <w:bCs/>
          <w:sz w:val="28"/>
          <w:szCs w:val="28"/>
        </w:rPr>
        <w:t>院士（重庆大学，教授，</w:t>
      </w:r>
      <w:r w:rsidR="00B83831">
        <w:rPr>
          <w:rFonts w:ascii="Times New Roman" w:hAnsi="Times New Roman" w:hint="eastAsia"/>
          <w:bCs/>
          <w:sz w:val="28"/>
          <w:szCs w:val="28"/>
        </w:rPr>
        <w:t>土木</w:t>
      </w:r>
      <w:r w:rsidRPr="00D30546">
        <w:rPr>
          <w:rFonts w:ascii="Times New Roman" w:hAnsi="Times New Roman" w:hint="eastAsia"/>
          <w:bCs/>
          <w:sz w:val="28"/>
          <w:szCs w:val="28"/>
        </w:rPr>
        <w:t>工程）</w:t>
      </w:r>
    </w:p>
    <w:bookmarkEnd w:id="0"/>
    <w:bookmarkEnd w:id="1"/>
    <w:p w14:paraId="3D680793" w14:textId="34FF1981" w:rsidR="00171E80" w:rsidRDefault="00F74DA5" w:rsidP="00AD3A00">
      <w:pPr>
        <w:numPr>
          <w:ilvl w:val="0"/>
          <w:numId w:val="1"/>
        </w:numPr>
        <w:spacing w:line="312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提名等级</w:t>
      </w:r>
    </w:p>
    <w:p w14:paraId="5AF772C2" w14:textId="2F837732" w:rsidR="00171E80" w:rsidRPr="00400AC3" w:rsidRDefault="00A266AF" w:rsidP="00AD3A00">
      <w:pPr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400AC3">
        <w:rPr>
          <w:rFonts w:ascii="Times New Roman" w:hAnsi="Times New Roman" w:hint="eastAsia"/>
          <w:bCs/>
          <w:sz w:val="28"/>
          <w:szCs w:val="28"/>
        </w:rPr>
        <w:t>重庆市</w:t>
      </w:r>
      <w:r w:rsidR="00D30546" w:rsidRPr="00D30546">
        <w:rPr>
          <w:rFonts w:ascii="Times New Roman" w:hAnsi="Times New Roman" w:hint="eastAsia"/>
          <w:bCs/>
          <w:sz w:val="28"/>
          <w:szCs w:val="28"/>
        </w:rPr>
        <w:t>技术发明</w:t>
      </w:r>
      <w:r w:rsidR="00CB686F">
        <w:rPr>
          <w:rFonts w:ascii="Times New Roman" w:hAnsi="Times New Roman" w:hint="eastAsia"/>
          <w:bCs/>
          <w:sz w:val="28"/>
          <w:szCs w:val="28"/>
        </w:rPr>
        <w:t>奖</w:t>
      </w:r>
      <w:r w:rsidRPr="00400AC3">
        <w:rPr>
          <w:rFonts w:ascii="Times New Roman" w:hAnsi="Times New Roman" w:hint="eastAsia"/>
          <w:bCs/>
          <w:sz w:val="28"/>
          <w:szCs w:val="28"/>
        </w:rPr>
        <w:t>一等奖</w:t>
      </w:r>
    </w:p>
    <w:p w14:paraId="61FA6CF1" w14:textId="77777777" w:rsidR="00171E80" w:rsidRDefault="00F74DA5" w:rsidP="00AD3A00">
      <w:pPr>
        <w:widowControl/>
        <w:numPr>
          <w:ilvl w:val="0"/>
          <w:numId w:val="1"/>
        </w:numPr>
        <w:spacing w:line="312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项目简介</w:t>
      </w:r>
    </w:p>
    <w:p w14:paraId="764D2D2E" w14:textId="6A1053E6" w:rsidR="00D30546" w:rsidRPr="00D30546" w:rsidRDefault="00D30546" w:rsidP="00D30546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D30546">
        <w:rPr>
          <w:rFonts w:ascii="Times New Roman" w:hAnsi="Times New Roman" w:hint="eastAsia"/>
          <w:bCs/>
          <w:sz w:val="28"/>
          <w:szCs w:val="28"/>
        </w:rPr>
        <w:t>现代工程结构向更高、更轻、更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柔方向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发展，结构风致振动问题日益突出。受山地复杂环境影响，山区风场复杂多变、三维效应及大攻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角特征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显著，导致大跨桥梁、高层建筑、风机结构等大型复杂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气动作用机制和风致振动机理复杂，对其抗风安全提出了严峻的挑战。</w:t>
      </w:r>
    </w:p>
    <w:p w14:paraId="09CB3659" w14:textId="57333EBE" w:rsidR="00D30546" w:rsidRDefault="00D30546" w:rsidP="00D30546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D30546">
        <w:rPr>
          <w:rFonts w:ascii="Times New Roman" w:hAnsi="Times New Roman" w:hint="eastAsia"/>
          <w:bCs/>
          <w:sz w:val="28"/>
          <w:szCs w:val="28"/>
        </w:rPr>
        <w:t>针对上述背景和需求，项目组产学研用深度结合，历时</w:t>
      </w:r>
      <w:r w:rsidRPr="00D30546">
        <w:rPr>
          <w:rFonts w:ascii="Times New Roman" w:hAnsi="Times New Roman" w:hint="eastAsia"/>
          <w:bCs/>
          <w:sz w:val="28"/>
          <w:szCs w:val="28"/>
        </w:rPr>
        <w:t>10</w:t>
      </w:r>
      <w:r w:rsidRPr="00D30546">
        <w:rPr>
          <w:rFonts w:ascii="Times New Roman" w:hAnsi="Times New Roman" w:hint="eastAsia"/>
          <w:bCs/>
          <w:sz w:val="28"/>
          <w:szCs w:val="28"/>
        </w:rPr>
        <w:t>余年，围绕大跨桥梁、高层建筑、风机结构等山地大型复杂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抗风关键科学与技术难题开展研究，形成了“山地大型复杂风敏结构抗风关键技术研发与应用”标志性成果。主要创新成果如下：</w:t>
      </w:r>
    </w:p>
    <w:p w14:paraId="3ABF8C2C" w14:textId="0436B38A" w:rsidR="00CE3A17" w:rsidRDefault="00CE3A17" w:rsidP="00D30546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bookmarkStart w:id="2" w:name="_Hlk190596577"/>
      <w:r w:rsidRPr="00CE3A17">
        <w:rPr>
          <w:rFonts w:ascii="Times New Roman" w:hAnsi="Times New Roman" w:hint="eastAsia"/>
          <w:bCs/>
          <w:sz w:val="28"/>
          <w:szCs w:val="28"/>
        </w:rPr>
        <w:t>1.</w:t>
      </w:r>
      <w:r w:rsidR="00383659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CE3A17">
        <w:rPr>
          <w:rFonts w:ascii="Times New Roman" w:hAnsi="Times New Roman" w:hint="eastAsia"/>
          <w:bCs/>
          <w:sz w:val="28"/>
          <w:szCs w:val="28"/>
        </w:rPr>
        <w:t>研发了山区风</w:t>
      </w:r>
      <w:r>
        <w:rPr>
          <w:rFonts w:ascii="Times New Roman" w:hAnsi="Times New Roman" w:hint="eastAsia"/>
          <w:bCs/>
          <w:sz w:val="28"/>
          <w:szCs w:val="28"/>
        </w:rPr>
        <w:t>风场模拟装置与风洞试验技术，实现了山区</w:t>
      </w:r>
      <w:r w:rsidRPr="00B83831">
        <w:rPr>
          <w:rFonts w:ascii="Times New Roman" w:hAnsi="Times New Roman"/>
          <w:bCs/>
          <w:sz w:val="28"/>
          <w:szCs w:val="28"/>
        </w:rPr>
        <w:t>扭转风</w:t>
      </w:r>
      <w:r w:rsidR="00D46BDA">
        <w:rPr>
          <w:rFonts w:ascii="Times New Roman" w:hAnsi="Times New Roman" w:hint="eastAsia"/>
          <w:bCs/>
          <w:sz w:val="28"/>
          <w:szCs w:val="28"/>
        </w:rPr>
        <w:t>、</w:t>
      </w:r>
      <w:r w:rsidRPr="00B83831">
        <w:rPr>
          <w:rFonts w:ascii="Times New Roman" w:hAnsi="Times New Roman"/>
          <w:bCs/>
          <w:sz w:val="28"/>
          <w:szCs w:val="28"/>
        </w:rPr>
        <w:t>越山风</w:t>
      </w:r>
      <w:r w:rsidR="00C659F7">
        <w:rPr>
          <w:rFonts w:ascii="Times New Roman" w:hAnsi="Times New Roman" w:hint="eastAsia"/>
          <w:bCs/>
          <w:sz w:val="28"/>
          <w:szCs w:val="28"/>
        </w:rPr>
        <w:t>及</w:t>
      </w:r>
      <w:r w:rsidR="00D46BDA">
        <w:rPr>
          <w:rFonts w:ascii="Times New Roman" w:hAnsi="Times New Roman" w:hint="eastAsia"/>
          <w:bCs/>
          <w:sz w:val="28"/>
          <w:szCs w:val="28"/>
        </w:rPr>
        <w:t>峡谷风</w:t>
      </w:r>
      <w:r>
        <w:rPr>
          <w:rFonts w:ascii="Times New Roman" w:hAnsi="Times New Roman" w:hint="eastAsia"/>
          <w:bCs/>
          <w:sz w:val="28"/>
          <w:szCs w:val="28"/>
        </w:rPr>
        <w:t>风场的精确模拟，</w:t>
      </w:r>
      <w:r w:rsidR="00C659F7">
        <w:rPr>
          <w:rFonts w:ascii="Times New Roman" w:hAnsi="Times New Roman" w:hint="eastAsia"/>
          <w:bCs/>
          <w:sz w:val="28"/>
          <w:szCs w:val="28"/>
        </w:rPr>
        <w:t>阐明</w:t>
      </w:r>
      <w:r w:rsidR="00383659">
        <w:rPr>
          <w:rFonts w:ascii="Times New Roman" w:hAnsi="Times New Roman" w:hint="eastAsia"/>
          <w:bCs/>
          <w:sz w:val="28"/>
          <w:szCs w:val="28"/>
        </w:rPr>
        <w:t>了</w:t>
      </w:r>
      <w:r w:rsidR="00C659F7">
        <w:rPr>
          <w:rFonts w:ascii="Times New Roman" w:hAnsi="Times New Roman" w:hint="eastAsia"/>
          <w:bCs/>
          <w:sz w:val="28"/>
          <w:szCs w:val="28"/>
        </w:rPr>
        <w:t>山区风场</w:t>
      </w:r>
      <w:r w:rsidR="00383659" w:rsidRPr="00383659">
        <w:rPr>
          <w:rFonts w:ascii="Times New Roman" w:hAnsi="Times New Roman" w:hint="eastAsia"/>
          <w:bCs/>
          <w:sz w:val="28"/>
          <w:szCs w:val="28"/>
        </w:rPr>
        <w:t>特性</w:t>
      </w:r>
      <w:r w:rsidR="00C659F7">
        <w:rPr>
          <w:rFonts w:ascii="Times New Roman" w:hAnsi="Times New Roman" w:hint="eastAsia"/>
          <w:bCs/>
          <w:sz w:val="28"/>
          <w:szCs w:val="28"/>
        </w:rPr>
        <w:t>及其作用下风</w:t>
      </w:r>
      <w:proofErr w:type="gramStart"/>
      <w:r w:rsidR="00C659F7">
        <w:rPr>
          <w:rFonts w:ascii="Times New Roman" w:hAnsi="Times New Roman" w:hint="eastAsia"/>
          <w:bCs/>
          <w:sz w:val="28"/>
          <w:szCs w:val="28"/>
        </w:rPr>
        <w:t>敏结构</w:t>
      </w:r>
      <w:proofErr w:type="gramEnd"/>
      <w:r w:rsidR="00383659" w:rsidRPr="00383659">
        <w:rPr>
          <w:rFonts w:ascii="Times New Roman" w:hAnsi="Times New Roman" w:hint="eastAsia"/>
          <w:bCs/>
          <w:sz w:val="28"/>
          <w:szCs w:val="28"/>
        </w:rPr>
        <w:t>气动作用机制</w:t>
      </w:r>
      <w:r w:rsidR="00D46BDA">
        <w:rPr>
          <w:rFonts w:ascii="Times New Roman" w:hAnsi="Times New Roman" w:hint="eastAsia"/>
          <w:bCs/>
          <w:sz w:val="28"/>
          <w:szCs w:val="28"/>
        </w:rPr>
        <w:t>，</w:t>
      </w:r>
      <w:r w:rsidR="00C659F7">
        <w:rPr>
          <w:rFonts w:ascii="Times New Roman" w:hAnsi="Times New Roman" w:hint="eastAsia"/>
          <w:bCs/>
          <w:sz w:val="28"/>
          <w:szCs w:val="28"/>
        </w:rPr>
        <w:t>揭示了</w:t>
      </w:r>
      <w:r w:rsidR="00D46BDA">
        <w:rPr>
          <w:rFonts w:ascii="Times New Roman" w:hAnsi="Times New Roman" w:hint="eastAsia"/>
          <w:bCs/>
          <w:sz w:val="28"/>
          <w:szCs w:val="28"/>
        </w:rPr>
        <w:t>山区复杂</w:t>
      </w:r>
      <w:proofErr w:type="gramStart"/>
      <w:r w:rsidR="00D46BDA">
        <w:rPr>
          <w:rFonts w:ascii="Times New Roman" w:hAnsi="Times New Roman" w:hint="eastAsia"/>
          <w:bCs/>
          <w:sz w:val="28"/>
          <w:szCs w:val="28"/>
        </w:rPr>
        <w:t>风场</w:t>
      </w:r>
      <w:r w:rsidR="00C659F7">
        <w:rPr>
          <w:rFonts w:ascii="Times New Roman" w:hAnsi="Times New Roman" w:hint="eastAsia"/>
          <w:bCs/>
          <w:sz w:val="28"/>
          <w:szCs w:val="28"/>
        </w:rPr>
        <w:t>流固耦合</w:t>
      </w:r>
      <w:proofErr w:type="gramEnd"/>
      <w:r w:rsidR="00C659F7">
        <w:rPr>
          <w:rFonts w:ascii="Times New Roman" w:hAnsi="Times New Roman" w:hint="eastAsia"/>
          <w:bCs/>
          <w:sz w:val="28"/>
          <w:szCs w:val="28"/>
        </w:rPr>
        <w:t>作用</w:t>
      </w:r>
      <w:r w:rsidR="00D46BDA">
        <w:rPr>
          <w:rFonts w:ascii="Times New Roman" w:hAnsi="Times New Roman" w:hint="eastAsia"/>
          <w:bCs/>
          <w:sz w:val="28"/>
          <w:szCs w:val="28"/>
        </w:rPr>
        <w:t>机理</w:t>
      </w:r>
      <w:r w:rsidR="00925A14">
        <w:rPr>
          <w:rFonts w:ascii="Times New Roman" w:hAnsi="Times New Roman" w:hint="eastAsia"/>
          <w:bCs/>
          <w:sz w:val="28"/>
          <w:szCs w:val="28"/>
        </w:rPr>
        <w:t>，</w:t>
      </w:r>
      <w:r w:rsidR="00383659" w:rsidRPr="00383659">
        <w:rPr>
          <w:rFonts w:ascii="Times New Roman" w:hAnsi="Times New Roman" w:hint="eastAsia"/>
          <w:bCs/>
          <w:sz w:val="28"/>
          <w:szCs w:val="28"/>
        </w:rPr>
        <w:t>提出了</w:t>
      </w:r>
      <w:bookmarkStart w:id="3" w:name="OLE_LINK4"/>
      <w:r w:rsidR="00383659">
        <w:rPr>
          <w:rFonts w:ascii="Times New Roman" w:hAnsi="Times New Roman" w:hint="eastAsia"/>
          <w:bCs/>
          <w:sz w:val="28"/>
          <w:szCs w:val="28"/>
        </w:rPr>
        <w:t>山区</w:t>
      </w:r>
      <w:r w:rsidR="00383659" w:rsidRPr="00383659">
        <w:rPr>
          <w:rFonts w:ascii="Times New Roman" w:hAnsi="Times New Roman" w:hint="eastAsia"/>
          <w:bCs/>
          <w:sz w:val="28"/>
          <w:szCs w:val="28"/>
        </w:rPr>
        <w:t>大型</w:t>
      </w:r>
      <w:bookmarkEnd w:id="3"/>
      <w:r w:rsidR="00383659" w:rsidRPr="00383659">
        <w:rPr>
          <w:rFonts w:ascii="Times New Roman" w:hAnsi="Times New Roman" w:hint="eastAsia"/>
          <w:bCs/>
          <w:sz w:val="28"/>
          <w:szCs w:val="28"/>
        </w:rPr>
        <w:t>复杂</w:t>
      </w:r>
      <w:proofErr w:type="gramStart"/>
      <w:r w:rsidR="00383659" w:rsidRPr="00383659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383659" w:rsidRPr="00383659">
        <w:rPr>
          <w:rFonts w:ascii="Times New Roman" w:hAnsi="Times New Roman" w:hint="eastAsia"/>
          <w:bCs/>
          <w:sz w:val="28"/>
          <w:szCs w:val="28"/>
        </w:rPr>
        <w:t>的表面压力分布特征和极限风荷载评估方法，准确评估了</w:t>
      </w:r>
      <w:r w:rsidR="00C659F7">
        <w:rPr>
          <w:rFonts w:ascii="Times New Roman" w:hAnsi="Times New Roman" w:hint="eastAsia"/>
          <w:bCs/>
          <w:sz w:val="28"/>
          <w:szCs w:val="28"/>
        </w:rPr>
        <w:t>山区</w:t>
      </w:r>
      <w:r w:rsidR="00C659F7" w:rsidRPr="00383659">
        <w:rPr>
          <w:rFonts w:ascii="Times New Roman" w:hAnsi="Times New Roman" w:hint="eastAsia"/>
          <w:bCs/>
          <w:sz w:val="28"/>
          <w:szCs w:val="28"/>
        </w:rPr>
        <w:t>大型</w:t>
      </w:r>
      <w:proofErr w:type="gramStart"/>
      <w:r w:rsidR="00383659" w:rsidRPr="00383659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C659F7">
        <w:rPr>
          <w:rFonts w:ascii="Times New Roman" w:hAnsi="Times New Roman" w:hint="eastAsia"/>
          <w:bCs/>
          <w:sz w:val="28"/>
          <w:szCs w:val="28"/>
        </w:rPr>
        <w:t>气动性能</w:t>
      </w:r>
      <w:r w:rsidR="00413EB7">
        <w:rPr>
          <w:rFonts w:ascii="Times New Roman" w:hAnsi="Times New Roman" w:hint="eastAsia"/>
          <w:bCs/>
          <w:sz w:val="28"/>
          <w:szCs w:val="28"/>
        </w:rPr>
        <w:t>及</w:t>
      </w:r>
      <w:r w:rsidR="00C659F7">
        <w:rPr>
          <w:rFonts w:ascii="Times New Roman" w:hAnsi="Times New Roman" w:hint="eastAsia"/>
          <w:bCs/>
          <w:sz w:val="28"/>
          <w:szCs w:val="28"/>
        </w:rPr>
        <w:t>抗风</w:t>
      </w:r>
      <w:r w:rsidR="00413EB7">
        <w:rPr>
          <w:rFonts w:ascii="Times New Roman" w:hAnsi="Times New Roman" w:hint="eastAsia"/>
          <w:bCs/>
          <w:sz w:val="28"/>
          <w:szCs w:val="28"/>
        </w:rPr>
        <w:t>承载能力</w:t>
      </w:r>
      <w:r w:rsidR="00383659" w:rsidRPr="00383659">
        <w:rPr>
          <w:rFonts w:ascii="Times New Roman" w:hAnsi="Times New Roman" w:hint="eastAsia"/>
          <w:bCs/>
          <w:sz w:val="28"/>
          <w:szCs w:val="28"/>
        </w:rPr>
        <w:t>。</w:t>
      </w:r>
    </w:p>
    <w:p w14:paraId="487E2AF7" w14:textId="04EA6740" w:rsidR="00383659" w:rsidRPr="00606004" w:rsidRDefault="00383659" w:rsidP="00413EB7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 w:hint="eastAsia"/>
          <w:bCs/>
          <w:sz w:val="28"/>
          <w:szCs w:val="28"/>
        </w:rPr>
        <w:t>发明了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风敏结构新型气弹</w:t>
      </w:r>
      <w:proofErr w:type="gramEnd"/>
      <w:r>
        <w:rPr>
          <w:rFonts w:ascii="Times New Roman" w:hAnsi="Times New Roman" w:hint="eastAsia"/>
          <w:bCs/>
          <w:sz w:val="28"/>
          <w:szCs w:val="28"/>
        </w:rPr>
        <w:t>-</w:t>
      </w:r>
      <w:r>
        <w:rPr>
          <w:rFonts w:ascii="Times New Roman" w:hAnsi="Times New Roman" w:hint="eastAsia"/>
          <w:bCs/>
          <w:sz w:val="28"/>
          <w:szCs w:val="28"/>
        </w:rPr>
        <w:t>测压和强迫振动</w:t>
      </w:r>
      <w:r>
        <w:rPr>
          <w:rFonts w:ascii="Times New Roman" w:hAnsi="Times New Roman" w:hint="eastAsia"/>
          <w:bCs/>
          <w:sz w:val="28"/>
          <w:szCs w:val="28"/>
        </w:rPr>
        <w:t>-</w:t>
      </w:r>
      <w:r>
        <w:rPr>
          <w:rFonts w:ascii="Times New Roman" w:hAnsi="Times New Roman" w:hint="eastAsia"/>
          <w:bCs/>
          <w:sz w:val="28"/>
          <w:szCs w:val="28"/>
        </w:rPr>
        <w:t>测压风洞试验系列装置，研发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了气弹</w:t>
      </w:r>
      <w:proofErr w:type="gramEnd"/>
      <w:r>
        <w:rPr>
          <w:rFonts w:ascii="Times New Roman" w:hAnsi="Times New Roman" w:hint="eastAsia"/>
          <w:bCs/>
          <w:sz w:val="28"/>
          <w:szCs w:val="28"/>
        </w:rPr>
        <w:t>-</w:t>
      </w:r>
      <w:r>
        <w:rPr>
          <w:rFonts w:ascii="Times New Roman" w:hAnsi="Times New Roman" w:hint="eastAsia"/>
          <w:bCs/>
          <w:sz w:val="28"/>
          <w:szCs w:val="28"/>
        </w:rPr>
        <w:t>测压和强迫振动</w:t>
      </w:r>
      <w:r>
        <w:rPr>
          <w:rFonts w:ascii="Times New Roman" w:hAnsi="Times New Roman" w:hint="eastAsia"/>
          <w:bCs/>
          <w:sz w:val="28"/>
          <w:szCs w:val="28"/>
        </w:rPr>
        <w:t>-</w:t>
      </w:r>
      <w:r>
        <w:rPr>
          <w:rFonts w:ascii="Times New Roman" w:hAnsi="Times New Roman" w:hint="eastAsia"/>
          <w:bCs/>
          <w:sz w:val="28"/>
          <w:szCs w:val="28"/>
        </w:rPr>
        <w:t>测压风洞试验技术，率先实现了</w:t>
      </w:r>
      <w:proofErr w:type="gramStart"/>
      <w:r w:rsidRPr="00383659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383659">
        <w:rPr>
          <w:rFonts w:ascii="Times New Roman" w:hAnsi="Times New Roman" w:hint="eastAsia"/>
          <w:bCs/>
          <w:sz w:val="28"/>
          <w:szCs w:val="28"/>
        </w:rPr>
        <w:t>表面风压及位移响应的同步测量，识别了考虑振动反馈作用的</w:t>
      </w:r>
      <w:proofErr w:type="gramStart"/>
      <w:r w:rsidRPr="00383659">
        <w:rPr>
          <w:rFonts w:ascii="Times New Roman" w:hAnsi="Times New Roman" w:hint="eastAsia"/>
          <w:bCs/>
          <w:sz w:val="28"/>
          <w:szCs w:val="28"/>
        </w:rPr>
        <w:t>风敏结构非定常</w:t>
      </w:r>
      <w:proofErr w:type="gramEnd"/>
      <w:r w:rsidRPr="00383659">
        <w:rPr>
          <w:rFonts w:ascii="Times New Roman" w:hAnsi="Times New Roman" w:hint="eastAsia"/>
          <w:bCs/>
          <w:sz w:val="28"/>
          <w:szCs w:val="28"/>
        </w:rPr>
        <w:t>非线性气动参数</w:t>
      </w:r>
      <w:r w:rsidR="00925A14">
        <w:rPr>
          <w:rFonts w:ascii="Times New Roman" w:hAnsi="Times New Roman" w:hint="eastAsia"/>
          <w:bCs/>
          <w:sz w:val="28"/>
          <w:szCs w:val="28"/>
        </w:rPr>
        <w:t>，</w:t>
      </w:r>
      <w:r w:rsidR="00C659F7">
        <w:rPr>
          <w:rFonts w:ascii="Times New Roman" w:hAnsi="Times New Roman" w:hint="eastAsia"/>
          <w:bCs/>
          <w:sz w:val="28"/>
          <w:szCs w:val="28"/>
        </w:rPr>
        <w:t>构建</w:t>
      </w:r>
      <w:r w:rsidRPr="00383659">
        <w:rPr>
          <w:rFonts w:ascii="Times New Roman" w:hAnsi="Times New Roman" w:hint="eastAsia"/>
          <w:bCs/>
          <w:sz w:val="28"/>
          <w:szCs w:val="28"/>
        </w:rPr>
        <w:t>了</w:t>
      </w:r>
      <w:r w:rsidR="00413EB7">
        <w:rPr>
          <w:rFonts w:ascii="Times New Roman" w:hAnsi="Times New Roman" w:hint="eastAsia"/>
          <w:bCs/>
          <w:sz w:val="28"/>
          <w:szCs w:val="28"/>
        </w:rPr>
        <w:t>考虑振动反馈</w:t>
      </w:r>
      <w:r w:rsidR="00C659F7">
        <w:rPr>
          <w:rFonts w:ascii="Times New Roman" w:hAnsi="Times New Roman" w:hint="eastAsia"/>
          <w:bCs/>
          <w:sz w:val="28"/>
          <w:szCs w:val="28"/>
        </w:rPr>
        <w:t>作用</w:t>
      </w:r>
      <w:r w:rsidR="00413EB7">
        <w:rPr>
          <w:rFonts w:ascii="Times New Roman" w:hAnsi="Times New Roman" w:hint="eastAsia"/>
          <w:bCs/>
          <w:sz w:val="28"/>
          <w:szCs w:val="28"/>
        </w:rPr>
        <w:t>的山区</w:t>
      </w:r>
      <w:proofErr w:type="gramStart"/>
      <w:r w:rsidR="00413EB7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413EB7">
        <w:rPr>
          <w:rFonts w:ascii="Times New Roman" w:hAnsi="Times New Roman" w:hint="eastAsia"/>
          <w:bCs/>
          <w:sz w:val="28"/>
          <w:szCs w:val="28"/>
        </w:rPr>
        <w:t>风荷载分析框架</w:t>
      </w:r>
      <w:r w:rsidR="00413EB7" w:rsidRPr="00C04AC0">
        <w:rPr>
          <w:rFonts w:ascii="Times New Roman" w:hAnsi="Times New Roman" w:hint="eastAsia"/>
          <w:bCs/>
          <w:sz w:val="28"/>
          <w:szCs w:val="28"/>
        </w:rPr>
        <w:t>，</w:t>
      </w:r>
      <w:r w:rsidR="00974C42" w:rsidRPr="00C04AC0">
        <w:rPr>
          <w:rFonts w:ascii="Times New Roman" w:hAnsi="Times New Roman" w:hint="eastAsia"/>
          <w:bCs/>
          <w:sz w:val="28"/>
          <w:szCs w:val="28"/>
        </w:rPr>
        <w:t>突破了经典风致振动理论</w:t>
      </w:r>
      <w:r w:rsidR="00606004" w:rsidRPr="00C04AC0">
        <w:rPr>
          <w:rFonts w:ascii="Times New Roman" w:hAnsi="Times New Roman" w:hint="eastAsia"/>
          <w:bCs/>
          <w:sz w:val="28"/>
          <w:szCs w:val="28"/>
        </w:rPr>
        <w:t>不能</w:t>
      </w:r>
      <w:proofErr w:type="gramStart"/>
      <w:r w:rsidR="00606004" w:rsidRPr="00C04AC0">
        <w:rPr>
          <w:rFonts w:ascii="Times New Roman" w:hAnsi="Times New Roman" w:hint="eastAsia"/>
          <w:bCs/>
          <w:sz w:val="28"/>
          <w:szCs w:val="28"/>
        </w:rPr>
        <w:t>准测结构</w:t>
      </w:r>
      <w:proofErr w:type="gramEnd"/>
      <w:r w:rsidR="00C659F7">
        <w:rPr>
          <w:rFonts w:ascii="Times New Roman" w:hAnsi="Times New Roman" w:hint="eastAsia"/>
          <w:bCs/>
          <w:sz w:val="28"/>
          <w:szCs w:val="28"/>
        </w:rPr>
        <w:t>风致振动</w:t>
      </w:r>
      <w:r w:rsidR="00606004" w:rsidRPr="00C04AC0">
        <w:rPr>
          <w:rFonts w:ascii="Times New Roman" w:hAnsi="Times New Roman" w:hint="eastAsia"/>
          <w:bCs/>
          <w:sz w:val="28"/>
          <w:szCs w:val="28"/>
        </w:rPr>
        <w:t>响应的领域难题</w:t>
      </w:r>
      <w:r w:rsidR="00974C42" w:rsidRPr="00C04AC0">
        <w:rPr>
          <w:rFonts w:ascii="Times New Roman" w:hAnsi="Times New Roman" w:hint="eastAsia"/>
          <w:bCs/>
          <w:sz w:val="28"/>
          <w:szCs w:val="28"/>
        </w:rPr>
        <w:t>。</w:t>
      </w:r>
    </w:p>
    <w:p w14:paraId="654E8473" w14:textId="3DACEADF" w:rsidR="00974C42" w:rsidRDefault="00974C42" w:rsidP="00606004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 xml:space="preserve">3. </w:t>
      </w:r>
      <w:r w:rsidR="00C659F7">
        <w:rPr>
          <w:rFonts w:ascii="Times New Roman" w:hAnsi="Times New Roman" w:hint="eastAsia"/>
          <w:bCs/>
          <w:sz w:val="28"/>
          <w:szCs w:val="28"/>
        </w:rPr>
        <w:t>研发</w:t>
      </w:r>
      <w:r w:rsidR="00C04AC0">
        <w:rPr>
          <w:rFonts w:ascii="Times New Roman" w:hAnsi="Times New Roman" w:hint="eastAsia"/>
          <w:bCs/>
          <w:sz w:val="28"/>
          <w:szCs w:val="28"/>
        </w:rPr>
        <w:t>了</w:t>
      </w:r>
      <w:r>
        <w:rPr>
          <w:rFonts w:ascii="Times New Roman" w:hAnsi="Times New Roman" w:hint="eastAsia"/>
          <w:bCs/>
          <w:sz w:val="28"/>
          <w:szCs w:val="28"/>
        </w:rPr>
        <w:t>风致结构振动</w:t>
      </w:r>
      <w:r w:rsidRPr="00974C42">
        <w:rPr>
          <w:rFonts w:ascii="Times New Roman" w:hAnsi="Times New Roman" w:hint="eastAsia"/>
          <w:bCs/>
          <w:sz w:val="28"/>
          <w:szCs w:val="28"/>
        </w:rPr>
        <w:t>精细化分析</w:t>
      </w:r>
      <w:r w:rsidR="00C659F7">
        <w:rPr>
          <w:rFonts w:ascii="Times New Roman" w:hAnsi="Times New Roman" w:hint="eastAsia"/>
          <w:bCs/>
          <w:sz w:val="28"/>
          <w:szCs w:val="28"/>
        </w:rPr>
        <w:t>技术</w:t>
      </w:r>
      <w:r w:rsidR="00413EB7">
        <w:rPr>
          <w:rFonts w:ascii="Times New Roman" w:hAnsi="Times New Roman" w:hint="eastAsia"/>
          <w:bCs/>
          <w:sz w:val="28"/>
          <w:szCs w:val="28"/>
        </w:rPr>
        <w:t>，</w:t>
      </w:r>
      <w:r w:rsidR="00C659F7">
        <w:rPr>
          <w:rFonts w:ascii="Times New Roman" w:hAnsi="Times New Roman" w:hint="eastAsia"/>
          <w:bCs/>
          <w:sz w:val="28"/>
          <w:szCs w:val="28"/>
        </w:rPr>
        <w:t>实现</w:t>
      </w:r>
      <w:r>
        <w:rPr>
          <w:rFonts w:ascii="Times New Roman" w:hAnsi="Times New Roman" w:hint="eastAsia"/>
          <w:bCs/>
          <w:sz w:val="28"/>
          <w:szCs w:val="28"/>
        </w:rPr>
        <w:t>了考虑结构振动</w:t>
      </w:r>
      <w:r w:rsidR="00C659F7">
        <w:rPr>
          <w:rFonts w:ascii="Times New Roman" w:hAnsi="Times New Roman" w:hint="eastAsia"/>
          <w:bCs/>
          <w:sz w:val="28"/>
          <w:szCs w:val="28"/>
        </w:rPr>
        <w:t>反馈作用</w:t>
      </w:r>
      <w:r>
        <w:rPr>
          <w:rFonts w:ascii="Times New Roman" w:hAnsi="Times New Roman" w:hint="eastAsia"/>
          <w:bCs/>
          <w:sz w:val="28"/>
          <w:szCs w:val="28"/>
        </w:rPr>
        <w:t>的</w:t>
      </w:r>
      <w:r>
        <w:rPr>
          <w:rFonts w:ascii="Times New Roman" w:hAnsi="Times New Roman" w:hint="eastAsia"/>
          <w:bCs/>
          <w:sz w:val="28"/>
          <w:szCs w:val="28"/>
        </w:rPr>
        <w:t>CFD</w:t>
      </w:r>
      <w:r>
        <w:rPr>
          <w:rFonts w:ascii="Times New Roman" w:hAnsi="Times New Roman" w:hint="eastAsia"/>
          <w:bCs/>
          <w:sz w:val="28"/>
          <w:szCs w:val="28"/>
        </w:rPr>
        <w:t>大涡模拟，</w:t>
      </w:r>
      <w:r w:rsidRPr="00974C42">
        <w:rPr>
          <w:rFonts w:ascii="Times New Roman" w:hAnsi="Times New Roman" w:hint="eastAsia"/>
          <w:bCs/>
          <w:sz w:val="28"/>
          <w:szCs w:val="28"/>
        </w:rPr>
        <w:t>提出了基于</w:t>
      </w:r>
      <w:r w:rsidR="00A33041">
        <w:rPr>
          <w:rFonts w:ascii="Times New Roman" w:hAnsi="Times New Roman" w:hint="eastAsia"/>
          <w:bCs/>
          <w:sz w:val="28"/>
          <w:szCs w:val="28"/>
        </w:rPr>
        <w:t>深度学习</w:t>
      </w:r>
      <w:r w:rsidR="00EA5E1E">
        <w:rPr>
          <w:rFonts w:ascii="Times New Roman" w:hAnsi="Times New Roman" w:hint="eastAsia"/>
          <w:bCs/>
          <w:sz w:val="28"/>
          <w:szCs w:val="28"/>
        </w:rPr>
        <w:t>的改进</w:t>
      </w:r>
      <w:r w:rsidRPr="00974C42">
        <w:rPr>
          <w:rFonts w:ascii="Times New Roman" w:hAnsi="Times New Roman" w:hint="eastAsia"/>
          <w:bCs/>
          <w:sz w:val="28"/>
          <w:szCs w:val="28"/>
        </w:rPr>
        <w:t>DMD</w:t>
      </w:r>
      <w:proofErr w:type="gramStart"/>
      <w:r w:rsidR="00EA5E1E">
        <w:rPr>
          <w:rFonts w:ascii="Times New Roman" w:hAnsi="Times New Roman" w:hint="eastAsia"/>
          <w:bCs/>
          <w:sz w:val="28"/>
          <w:szCs w:val="28"/>
        </w:rPr>
        <w:t>流固耦合</w:t>
      </w:r>
      <w:proofErr w:type="gramEnd"/>
      <w:r w:rsidR="00EA5E1E">
        <w:rPr>
          <w:rFonts w:ascii="Times New Roman" w:hAnsi="Times New Roman" w:hint="eastAsia"/>
          <w:bCs/>
          <w:sz w:val="28"/>
          <w:szCs w:val="28"/>
        </w:rPr>
        <w:t>分析</w:t>
      </w:r>
      <w:r w:rsidRPr="00974C42">
        <w:rPr>
          <w:rFonts w:ascii="Times New Roman" w:hAnsi="Times New Roman" w:hint="eastAsia"/>
          <w:bCs/>
          <w:sz w:val="28"/>
          <w:szCs w:val="28"/>
        </w:rPr>
        <w:t>方法，攻克了经典</w:t>
      </w:r>
      <w:r w:rsidR="00EA5E1E">
        <w:rPr>
          <w:rFonts w:ascii="Times New Roman" w:hAnsi="Times New Roman" w:hint="eastAsia"/>
          <w:bCs/>
          <w:sz w:val="28"/>
          <w:szCs w:val="28"/>
        </w:rPr>
        <w:t>DMD</w:t>
      </w:r>
      <w:r w:rsidRPr="00974C42">
        <w:rPr>
          <w:rFonts w:ascii="Times New Roman" w:hAnsi="Times New Roman" w:hint="eastAsia"/>
          <w:bCs/>
          <w:sz w:val="28"/>
          <w:szCs w:val="28"/>
        </w:rPr>
        <w:t>不适用于</w:t>
      </w:r>
      <w:proofErr w:type="gramStart"/>
      <w:r w:rsidR="00EA5E1E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EA5E1E">
        <w:rPr>
          <w:rFonts w:ascii="Times New Roman" w:hAnsi="Times New Roman" w:hint="eastAsia"/>
          <w:bCs/>
          <w:sz w:val="28"/>
          <w:szCs w:val="28"/>
        </w:rPr>
        <w:t>风致</w:t>
      </w:r>
      <w:proofErr w:type="gramStart"/>
      <w:r w:rsidR="00EA5E1E">
        <w:rPr>
          <w:rFonts w:ascii="Times New Roman" w:hAnsi="Times New Roman" w:hint="eastAsia"/>
          <w:bCs/>
          <w:sz w:val="28"/>
          <w:szCs w:val="28"/>
        </w:rPr>
        <w:t>振动</w:t>
      </w:r>
      <w:r w:rsidRPr="00974C42">
        <w:rPr>
          <w:rFonts w:ascii="Times New Roman" w:hAnsi="Times New Roman" w:hint="eastAsia"/>
          <w:bCs/>
          <w:sz w:val="28"/>
          <w:szCs w:val="28"/>
        </w:rPr>
        <w:t>流固耦合</w:t>
      </w:r>
      <w:proofErr w:type="gramEnd"/>
      <w:r w:rsidRPr="00974C42">
        <w:rPr>
          <w:rFonts w:ascii="Times New Roman" w:hAnsi="Times New Roman" w:hint="eastAsia"/>
          <w:bCs/>
          <w:sz w:val="28"/>
          <w:szCs w:val="28"/>
        </w:rPr>
        <w:t>分析的关键技术难题，揭示了</w:t>
      </w:r>
      <w:proofErr w:type="gramStart"/>
      <w:r w:rsidR="00EA5E1E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974C42">
        <w:rPr>
          <w:rFonts w:ascii="Times New Roman" w:hAnsi="Times New Roman" w:hint="eastAsia"/>
          <w:bCs/>
          <w:sz w:val="28"/>
          <w:szCs w:val="28"/>
        </w:rPr>
        <w:t>风致</w:t>
      </w:r>
      <w:proofErr w:type="gramStart"/>
      <w:r w:rsidRPr="00974C42">
        <w:rPr>
          <w:rFonts w:ascii="Times New Roman" w:hAnsi="Times New Roman" w:hint="eastAsia"/>
          <w:bCs/>
          <w:sz w:val="28"/>
          <w:szCs w:val="28"/>
        </w:rPr>
        <w:t>振动</w:t>
      </w:r>
      <w:r w:rsidR="00EA5E1E">
        <w:rPr>
          <w:rFonts w:ascii="Times New Roman" w:hAnsi="Times New Roman" w:hint="eastAsia"/>
          <w:bCs/>
          <w:sz w:val="28"/>
          <w:szCs w:val="28"/>
        </w:rPr>
        <w:t>流固耦合</w:t>
      </w:r>
      <w:proofErr w:type="gramEnd"/>
      <w:r w:rsidRPr="00974C42">
        <w:rPr>
          <w:rFonts w:ascii="Times New Roman" w:hAnsi="Times New Roman" w:hint="eastAsia"/>
          <w:bCs/>
          <w:sz w:val="28"/>
          <w:szCs w:val="28"/>
        </w:rPr>
        <w:t>机理</w:t>
      </w:r>
      <w:r w:rsidR="00925A14">
        <w:rPr>
          <w:rFonts w:ascii="Times New Roman" w:hAnsi="Times New Roman" w:hint="eastAsia"/>
          <w:bCs/>
          <w:sz w:val="28"/>
          <w:szCs w:val="28"/>
        </w:rPr>
        <w:t>，</w:t>
      </w:r>
      <w:r>
        <w:rPr>
          <w:rFonts w:ascii="Times New Roman" w:hAnsi="Times New Roman" w:hint="eastAsia"/>
          <w:bCs/>
          <w:sz w:val="28"/>
          <w:szCs w:val="28"/>
        </w:rPr>
        <w:t>提出了</w:t>
      </w:r>
      <w:r w:rsidR="00EA5E1E">
        <w:rPr>
          <w:rFonts w:ascii="Times New Roman" w:hAnsi="Times New Roman" w:hint="eastAsia"/>
          <w:bCs/>
          <w:sz w:val="28"/>
          <w:szCs w:val="28"/>
        </w:rPr>
        <w:t>融合物理信息</w:t>
      </w:r>
      <w:r>
        <w:rPr>
          <w:rFonts w:ascii="Times New Roman" w:hAnsi="Times New Roman" w:hint="eastAsia"/>
          <w:bCs/>
          <w:sz w:val="28"/>
          <w:szCs w:val="28"/>
        </w:rPr>
        <w:t>的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606004" w:rsidRPr="00606004">
        <w:rPr>
          <w:rFonts w:ascii="Times New Roman" w:hAnsi="Times New Roman"/>
          <w:bCs/>
          <w:sz w:val="28"/>
          <w:szCs w:val="28"/>
        </w:rPr>
        <w:t>风致振动</w:t>
      </w:r>
      <w:r w:rsidR="00EA5E1E">
        <w:rPr>
          <w:rFonts w:ascii="Times New Roman" w:hAnsi="Times New Roman" w:hint="eastAsia"/>
          <w:bCs/>
          <w:sz w:val="28"/>
          <w:szCs w:val="28"/>
        </w:rPr>
        <w:t>风荷载及</w:t>
      </w:r>
      <w:r w:rsidR="00606004" w:rsidRPr="00606004">
        <w:rPr>
          <w:rFonts w:ascii="Times New Roman" w:hAnsi="Times New Roman"/>
          <w:bCs/>
          <w:sz w:val="28"/>
          <w:szCs w:val="28"/>
        </w:rPr>
        <w:t>响应预测方法</w:t>
      </w:r>
      <w:r>
        <w:rPr>
          <w:rFonts w:ascii="Times New Roman" w:hAnsi="Times New Roman" w:hint="eastAsia"/>
          <w:bCs/>
          <w:sz w:val="28"/>
          <w:szCs w:val="28"/>
        </w:rPr>
        <w:t>，</w:t>
      </w:r>
      <w:r w:rsidR="003011E0">
        <w:rPr>
          <w:rFonts w:ascii="Times New Roman" w:hAnsi="Times New Roman" w:hint="eastAsia"/>
          <w:bCs/>
          <w:sz w:val="28"/>
          <w:szCs w:val="28"/>
        </w:rPr>
        <w:t>实现了</w:t>
      </w:r>
      <w:r w:rsidRPr="00974C42">
        <w:rPr>
          <w:rFonts w:ascii="Times New Roman" w:hAnsi="Times New Roman" w:hint="eastAsia"/>
          <w:bCs/>
          <w:sz w:val="28"/>
          <w:szCs w:val="28"/>
        </w:rPr>
        <w:t>山地大型</w:t>
      </w:r>
      <w:r w:rsidR="003011E0" w:rsidRPr="003011E0">
        <w:rPr>
          <w:rFonts w:ascii="Times New Roman" w:hAnsi="Times New Roman" w:hint="eastAsia"/>
          <w:bCs/>
          <w:sz w:val="28"/>
          <w:szCs w:val="28"/>
        </w:rPr>
        <w:t>复杂</w:t>
      </w:r>
      <w:proofErr w:type="gramStart"/>
      <w:r w:rsidR="003011E0" w:rsidRPr="003011E0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3011E0" w:rsidRPr="00974C42">
        <w:rPr>
          <w:rFonts w:ascii="Times New Roman" w:hAnsi="Times New Roman" w:hint="eastAsia"/>
          <w:bCs/>
          <w:sz w:val="28"/>
          <w:szCs w:val="28"/>
        </w:rPr>
        <w:t>气动特性</w:t>
      </w:r>
      <w:proofErr w:type="gramStart"/>
      <w:r w:rsidR="003011E0" w:rsidRPr="00974C42">
        <w:rPr>
          <w:rFonts w:ascii="Times New Roman" w:hAnsi="Times New Roman" w:hint="eastAsia"/>
          <w:bCs/>
          <w:sz w:val="28"/>
          <w:szCs w:val="28"/>
        </w:rPr>
        <w:t>及气弹响应</w:t>
      </w:r>
      <w:proofErr w:type="gramEnd"/>
      <w:r w:rsidR="003011E0">
        <w:rPr>
          <w:rFonts w:ascii="Times New Roman" w:hAnsi="Times New Roman" w:hint="eastAsia"/>
          <w:bCs/>
          <w:sz w:val="28"/>
          <w:szCs w:val="28"/>
        </w:rPr>
        <w:t>的</w:t>
      </w:r>
      <w:r w:rsidR="003011E0" w:rsidRPr="003011E0">
        <w:rPr>
          <w:rFonts w:ascii="Times New Roman" w:hAnsi="Times New Roman" w:hint="eastAsia"/>
          <w:bCs/>
          <w:sz w:val="28"/>
          <w:szCs w:val="28"/>
        </w:rPr>
        <w:t>准确预测</w:t>
      </w:r>
      <w:r w:rsidRPr="00974C42">
        <w:rPr>
          <w:rFonts w:ascii="Times New Roman" w:hAnsi="Times New Roman" w:hint="eastAsia"/>
          <w:bCs/>
          <w:sz w:val="28"/>
          <w:szCs w:val="28"/>
        </w:rPr>
        <w:t>。</w:t>
      </w:r>
    </w:p>
    <w:p w14:paraId="54E505C2" w14:textId="0F348620" w:rsidR="0062696D" w:rsidRDefault="00606004" w:rsidP="00D30546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 xml:space="preserve">4. </w:t>
      </w:r>
      <w:r>
        <w:rPr>
          <w:rFonts w:ascii="Times New Roman" w:hAnsi="Times New Roman" w:hint="eastAsia"/>
          <w:bCs/>
          <w:sz w:val="28"/>
          <w:szCs w:val="28"/>
        </w:rPr>
        <w:t>研发了山地</w:t>
      </w:r>
      <w:r w:rsidRPr="00B83831">
        <w:rPr>
          <w:rFonts w:ascii="Times New Roman" w:hAnsi="Times New Roman"/>
          <w:bCs/>
          <w:sz w:val="28"/>
          <w:szCs w:val="28"/>
        </w:rPr>
        <w:t>复杂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606004">
        <w:rPr>
          <w:rFonts w:ascii="Times New Roman" w:hAnsi="Times New Roman" w:hint="eastAsia"/>
          <w:bCs/>
          <w:sz w:val="28"/>
          <w:szCs w:val="28"/>
        </w:rPr>
        <w:t>风致响应抑制技术，</w:t>
      </w:r>
      <w:r>
        <w:rPr>
          <w:rFonts w:ascii="Times New Roman" w:hAnsi="Times New Roman" w:hint="eastAsia"/>
          <w:bCs/>
          <w:sz w:val="28"/>
          <w:szCs w:val="28"/>
        </w:rPr>
        <w:t>提出了</w:t>
      </w:r>
      <w:r w:rsidR="00EA5E1E">
        <w:rPr>
          <w:rFonts w:ascii="Times New Roman" w:hAnsi="Times New Roman" w:hint="eastAsia"/>
          <w:bCs/>
          <w:sz w:val="28"/>
          <w:szCs w:val="28"/>
        </w:rPr>
        <w:t>融合时空特征的改进</w:t>
      </w:r>
      <w:r w:rsidR="00D46BDA">
        <w:rPr>
          <w:rFonts w:ascii="Times New Roman" w:hAnsi="Times New Roman" w:hint="eastAsia"/>
          <w:bCs/>
          <w:sz w:val="28"/>
          <w:szCs w:val="28"/>
        </w:rPr>
        <w:t>模态</w:t>
      </w:r>
      <w:r>
        <w:rPr>
          <w:rFonts w:ascii="Times New Roman" w:hAnsi="Times New Roman" w:hint="eastAsia"/>
          <w:bCs/>
          <w:sz w:val="28"/>
          <w:szCs w:val="28"/>
        </w:rPr>
        <w:t>分解方法，</w:t>
      </w:r>
      <w:r w:rsidR="00EA5E1E">
        <w:rPr>
          <w:rFonts w:ascii="Times New Roman" w:hAnsi="Times New Roman" w:hint="eastAsia"/>
          <w:bCs/>
          <w:sz w:val="28"/>
          <w:szCs w:val="28"/>
        </w:rPr>
        <w:t>揭示</w:t>
      </w:r>
      <w:r w:rsidR="00D46BDA">
        <w:rPr>
          <w:rFonts w:ascii="Times New Roman" w:hAnsi="Times New Roman" w:hint="eastAsia"/>
          <w:bCs/>
          <w:sz w:val="28"/>
          <w:szCs w:val="28"/>
        </w:rPr>
        <w:t>了</w:t>
      </w:r>
      <w:proofErr w:type="gramStart"/>
      <w:r w:rsidR="00D46BDA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D46BDA">
        <w:rPr>
          <w:rFonts w:ascii="Times New Roman" w:hAnsi="Times New Roman" w:hint="eastAsia"/>
          <w:bCs/>
          <w:sz w:val="28"/>
          <w:szCs w:val="28"/>
        </w:rPr>
        <w:t>主导频率、特征模态、流场特性之间的</w:t>
      </w:r>
      <w:r w:rsidR="00EA5E1E">
        <w:rPr>
          <w:rFonts w:ascii="Times New Roman" w:hAnsi="Times New Roman" w:hint="eastAsia"/>
          <w:bCs/>
          <w:sz w:val="28"/>
          <w:szCs w:val="28"/>
        </w:rPr>
        <w:t>关联机制</w:t>
      </w:r>
      <w:r w:rsidR="00925A14">
        <w:rPr>
          <w:rFonts w:ascii="Times New Roman" w:hAnsi="Times New Roman" w:hint="eastAsia"/>
          <w:bCs/>
          <w:sz w:val="28"/>
          <w:szCs w:val="28"/>
        </w:rPr>
        <w:t>，</w:t>
      </w:r>
      <w:r w:rsidR="00D17A1C">
        <w:rPr>
          <w:rFonts w:ascii="Times New Roman" w:hAnsi="Times New Roman" w:hint="eastAsia"/>
          <w:bCs/>
          <w:sz w:val="28"/>
          <w:szCs w:val="28"/>
        </w:rPr>
        <w:t>提出</w:t>
      </w:r>
      <w:r>
        <w:rPr>
          <w:rFonts w:ascii="Times New Roman" w:hAnsi="Times New Roman" w:hint="eastAsia"/>
          <w:bCs/>
          <w:sz w:val="28"/>
          <w:szCs w:val="28"/>
        </w:rPr>
        <w:t>了</w:t>
      </w:r>
      <w:proofErr w:type="gramStart"/>
      <w:r w:rsidR="00D17A1C" w:rsidRPr="00606004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606004">
        <w:rPr>
          <w:rFonts w:ascii="Times New Roman" w:hAnsi="Times New Roman" w:hint="eastAsia"/>
          <w:bCs/>
          <w:sz w:val="28"/>
          <w:szCs w:val="28"/>
        </w:rPr>
        <w:t>多模态风致振动控制</w:t>
      </w:r>
      <w:r w:rsidR="00D17A1C">
        <w:rPr>
          <w:rFonts w:ascii="Times New Roman" w:hAnsi="Times New Roman" w:hint="eastAsia"/>
          <w:bCs/>
          <w:sz w:val="28"/>
          <w:szCs w:val="28"/>
        </w:rPr>
        <w:t>技术及措施</w:t>
      </w:r>
      <w:r w:rsidRPr="00606004">
        <w:rPr>
          <w:rFonts w:ascii="Times New Roman" w:hAnsi="Times New Roman" w:hint="eastAsia"/>
          <w:bCs/>
          <w:sz w:val="28"/>
          <w:szCs w:val="28"/>
        </w:rPr>
        <w:t>，</w:t>
      </w:r>
      <w:r w:rsidR="00A33041">
        <w:rPr>
          <w:rFonts w:ascii="Times New Roman" w:hAnsi="Times New Roman" w:hint="eastAsia"/>
          <w:bCs/>
          <w:sz w:val="28"/>
          <w:szCs w:val="28"/>
        </w:rPr>
        <w:t>研发</w:t>
      </w:r>
      <w:r w:rsidRPr="00606004">
        <w:rPr>
          <w:rFonts w:ascii="Times New Roman" w:hAnsi="Times New Roman" w:hint="eastAsia"/>
          <w:bCs/>
          <w:sz w:val="28"/>
          <w:szCs w:val="28"/>
        </w:rPr>
        <w:t>了</w:t>
      </w:r>
      <w:r w:rsidR="00925A14">
        <w:rPr>
          <w:rFonts w:ascii="Times New Roman" w:hAnsi="Times New Roman" w:hint="eastAsia"/>
          <w:bCs/>
          <w:sz w:val="28"/>
          <w:szCs w:val="28"/>
        </w:rPr>
        <w:t>基于</w:t>
      </w:r>
      <w:r w:rsidRPr="00606004">
        <w:rPr>
          <w:rFonts w:ascii="Times New Roman" w:hAnsi="Times New Roman" w:hint="eastAsia"/>
          <w:bCs/>
          <w:sz w:val="28"/>
          <w:szCs w:val="28"/>
        </w:rPr>
        <w:t>气动优化</w:t>
      </w:r>
      <w:r w:rsidR="00925A14">
        <w:rPr>
          <w:rFonts w:ascii="Times New Roman" w:hAnsi="Times New Roman" w:hint="eastAsia"/>
          <w:bCs/>
          <w:sz w:val="28"/>
          <w:szCs w:val="28"/>
        </w:rPr>
        <w:t>的</w:t>
      </w:r>
      <w:proofErr w:type="gramStart"/>
      <w:r w:rsidR="00925A14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Pr="00606004">
        <w:rPr>
          <w:rFonts w:ascii="Times New Roman" w:hAnsi="Times New Roman" w:hint="eastAsia"/>
          <w:bCs/>
          <w:sz w:val="28"/>
          <w:szCs w:val="28"/>
        </w:rPr>
        <w:t>振动控制</w:t>
      </w:r>
      <w:r w:rsidR="00A33041">
        <w:rPr>
          <w:rFonts w:ascii="Times New Roman" w:hAnsi="Times New Roman" w:hint="eastAsia"/>
          <w:bCs/>
          <w:sz w:val="28"/>
          <w:szCs w:val="28"/>
        </w:rPr>
        <w:t>技术</w:t>
      </w:r>
      <w:r w:rsidR="003011E0">
        <w:rPr>
          <w:rFonts w:ascii="Times New Roman" w:hAnsi="Times New Roman" w:hint="eastAsia"/>
          <w:bCs/>
          <w:sz w:val="28"/>
          <w:szCs w:val="28"/>
        </w:rPr>
        <w:t>，</w:t>
      </w:r>
      <w:r w:rsidR="00925A14">
        <w:rPr>
          <w:rFonts w:ascii="Times New Roman" w:hAnsi="Times New Roman" w:hint="eastAsia"/>
          <w:bCs/>
          <w:sz w:val="28"/>
          <w:szCs w:val="28"/>
        </w:rPr>
        <w:t>有效抑制</w:t>
      </w:r>
      <w:r w:rsidR="003011E0" w:rsidRPr="003011E0">
        <w:rPr>
          <w:rFonts w:ascii="Times New Roman" w:hAnsi="Times New Roman" w:hint="eastAsia"/>
          <w:bCs/>
          <w:sz w:val="28"/>
          <w:szCs w:val="28"/>
        </w:rPr>
        <w:t>了复杂</w:t>
      </w:r>
      <w:proofErr w:type="gramStart"/>
      <w:r w:rsidR="003011E0" w:rsidRPr="003011E0">
        <w:rPr>
          <w:rFonts w:ascii="Times New Roman" w:hAnsi="Times New Roman" w:hint="eastAsia"/>
          <w:bCs/>
          <w:sz w:val="28"/>
          <w:szCs w:val="28"/>
        </w:rPr>
        <w:t>风敏结构</w:t>
      </w:r>
      <w:proofErr w:type="gramEnd"/>
      <w:r w:rsidR="003011E0">
        <w:rPr>
          <w:rFonts w:ascii="Times New Roman" w:hAnsi="Times New Roman" w:hint="eastAsia"/>
          <w:bCs/>
          <w:sz w:val="28"/>
          <w:szCs w:val="28"/>
        </w:rPr>
        <w:t>的</w:t>
      </w:r>
      <w:r w:rsidR="003011E0" w:rsidRPr="003011E0">
        <w:rPr>
          <w:rFonts w:ascii="Times New Roman" w:hAnsi="Times New Roman" w:hint="eastAsia"/>
          <w:bCs/>
          <w:sz w:val="28"/>
          <w:szCs w:val="28"/>
        </w:rPr>
        <w:t>风致振动响应</w:t>
      </w:r>
      <w:r w:rsidRPr="00606004">
        <w:rPr>
          <w:rFonts w:ascii="Times New Roman" w:hAnsi="Times New Roman" w:hint="eastAsia"/>
          <w:bCs/>
          <w:sz w:val="28"/>
          <w:szCs w:val="28"/>
        </w:rPr>
        <w:t>。</w:t>
      </w:r>
      <w:bookmarkEnd w:id="2"/>
    </w:p>
    <w:p w14:paraId="015C0473" w14:textId="0328F253" w:rsidR="00400AC3" w:rsidRDefault="00D30546" w:rsidP="00D30546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D30546">
        <w:rPr>
          <w:rFonts w:ascii="Times New Roman" w:hAnsi="Times New Roman" w:hint="eastAsia"/>
          <w:bCs/>
          <w:sz w:val="28"/>
          <w:szCs w:val="28"/>
        </w:rPr>
        <w:t>以周绪红院士为组长的成果评价专家组认为，项目成果总体达到国际先进水平，其中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新型气弹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-</w:t>
      </w:r>
      <w:r w:rsidRPr="00D30546">
        <w:rPr>
          <w:rFonts w:ascii="Times New Roman" w:hAnsi="Times New Roman" w:hint="eastAsia"/>
          <w:bCs/>
          <w:sz w:val="28"/>
          <w:szCs w:val="28"/>
        </w:rPr>
        <w:t>测压风洞试验装置与方法和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考虑流固耦合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效应的</w:t>
      </w:r>
      <w:proofErr w:type="gramStart"/>
      <w:r w:rsidRPr="00D30546">
        <w:rPr>
          <w:rFonts w:ascii="Times New Roman" w:hAnsi="Times New Roman" w:hint="eastAsia"/>
          <w:bCs/>
          <w:sz w:val="28"/>
          <w:szCs w:val="28"/>
        </w:rPr>
        <w:t>涡</w:t>
      </w:r>
      <w:proofErr w:type="gramEnd"/>
      <w:r w:rsidRPr="00D30546">
        <w:rPr>
          <w:rFonts w:ascii="Times New Roman" w:hAnsi="Times New Roman" w:hint="eastAsia"/>
          <w:bCs/>
          <w:sz w:val="28"/>
          <w:szCs w:val="28"/>
        </w:rPr>
        <w:t>振</w:t>
      </w:r>
      <w:r w:rsidRPr="00D30546">
        <w:rPr>
          <w:rFonts w:ascii="Times New Roman" w:hAnsi="Times New Roman" w:hint="eastAsia"/>
          <w:bCs/>
          <w:sz w:val="28"/>
          <w:szCs w:val="28"/>
        </w:rPr>
        <w:t>-</w:t>
      </w:r>
      <w:r w:rsidRPr="00D30546">
        <w:rPr>
          <w:rFonts w:ascii="Times New Roman" w:hAnsi="Times New Roman" w:hint="eastAsia"/>
          <w:bCs/>
          <w:sz w:val="28"/>
          <w:szCs w:val="28"/>
        </w:rPr>
        <w:t>驰振耦合振动响应预测方法达到国际领先水平</w:t>
      </w:r>
      <w:r w:rsidR="00400AC3" w:rsidRPr="00400AC3">
        <w:rPr>
          <w:rFonts w:ascii="Times New Roman" w:hAnsi="Times New Roman"/>
          <w:bCs/>
          <w:sz w:val="28"/>
          <w:szCs w:val="28"/>
        </w:rPr>
        <w:t>。</w:t>
      </w:r>
    </w:p>
    <w:p w14:paraId="291FF635" w14:textId="77777777" w:rsidR="00925A14" w:rsidRDefault="00925A14" w:rsidP="009B35D5">
      <w:pPr>
        <w:widowControl/>
        <w:spacing w:line="312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71E12D22" w14:textId="77777777" w:rsidR="00925A14" w:rsidRDefault="00925A14" w:rsidP="009B35D5">
      <w:pPr>
        <w:widowControl/>
        <w:spacing w:line="312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279C0A74" w14:textId="4A3517DC" w:rsidR="00171E80" w:rsidRPr="00AD3A00" w:rsidRDefault="00AD3A00" w:rsidP="009B35D5">
      <w:pPr>
        <w:widowControl/>
        <w:spacing w:line="312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五</w:t>
      </w:r>
      <w:r>
        <w:rPr>
          <w:rFonts w:ascii="Times New Roman" w:hAnsi="Times New Roman"/>
          <w:b/>
          <w:sz w:val="28"/>
          <w:szCs w:val="28"/>
        </w:rPr>
        <w:t>、</w:t>
      </w:r>
      <w:r w:rsidR="00400AC3">
        <w:rPr>
          <w:rFonts w:ascii="Times New Roman" w:hAnsi="Times New Roman" w:hint="eastAsia"/>
          <w:b/>
          <w:sz w:val="28"/>
          <w:szCs w:val="28"/>
        </w:rPr>
        <w:t>主要知识产权和标准规范等目录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520"/>
        <w:gridCol w:w="825"/>
        <w:gridCol w:w="966"/>
        <w:gridCol w:w="706"/>
        <w:gridCol w:w="850"/>
        <w:gridCol w:w="1337"/>
        <w:gridCol w:w="1288"/>
      </w:tblGrid>
      <w:tr w:rsidR="00400AC3" w14:paraId="291E1BC0" w14:textId="77777777" w:rsidTr="00173DC0">
        <w:trPr>
          <w:trHeight w:val="1348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6C3B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bookmarkStart w:id="4" w:name="_Hlk130163203"/>
            <w:r>
              <w:rPr>
                <w:rFonts w:ascii="Times New Roman" w:eastAsia="仿宋" w:hAnsi="Times New Roman" w:cs="Times New Roman"/>
                <w:b/>
                <w:bCs/>
                <w:kern w:val="0"/>
              </w:rPr>
              <w:t>知识产权</w:t>
            </w:r>
            <w:r>
              <w:rPr>
                <w:rFonts w:ascii="Times New Roman" w:eastAsia="仿宋" w:hAnsi="Times New Roman" w:cs="Times New Roman"/>
                <w:b/>
                <w:bCs/>
              </w:rPr>
              <w:t>类别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4F359" w14:textId="77777777" w:rsidR="00400AC3" w:rsidRDefault="00400AC3" w:rsidP="00E2047A">
            <w:pPr>
              <w:widowControl/>
              <w:spacing w:line="360" w:lineRule="auto"/>
              <w:ind w:firstLine="482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知识产权具体名称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78EF26" w14:textId="5EDDC973" w:rsidR="00400AC3" w:rsidRPr="009D5965" w:rsidRDefault="00400AC3" w:rsidP="009D5965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国家</w:t>
            </w:r>
            <w:r>
              <w:rPr>
                <w:rFonts w:ascii="Times New Roman" w:eastAsia="仿宋" w:hAnsi="Times New Roman"/>
                <w:b/>
                <w:bCs/>
              </w:rPr>
              <w:t>（地区）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7B5966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</w:rPr>
              <w:t>授权号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17AAA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</w:rPr>
              <w:t>授权</w:t>
            </w:r>
            <w:r>
              <w:rPr>
                <w:rFonts w:ascii="Times New Roman" w:eastAsia="仿宋" w:hAnsi="Times New Roman" w:cs="Times New Roman"/>
                <w:b/>
                <w:bCs/>
              </w:rPr>
              <w:t>日期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BB914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证书</w:t>
            </w:r>
          </w:p>
          <w:p w14:paraId="4EA80EB4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</w:rPr>
              <w:t>编号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8F273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</w:rPr>
              <w:t>权利人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9DE33" w14:textId="77777777" w:rsidR="00400AC3" w:rsidRDefault="00400AC3" w:rsidP="00A00C53">
            <w:pPr>
              <w:pStyle w:val="Norrrmal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发明人</w:t>
            </w:r>
          </w:p>
        </w:tc>
      </w:tr>
      <w:tr w:rsidR="00400AC3" w14:paraId="22DD482F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6AB2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8EF40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能同时进行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气弹试验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和测压试验的混合风洞试验装置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F5A20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112902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ZL201610114058.8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5F1216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2016/03/01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5A018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2781920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BAB37" w14:textId="7632697F" w:rsidR="00400AC3" w:rsidRDefault="00AF5008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F5008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重庆大学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AF5008">
              <w:rPr>
                <w:rFonts w:ascii="Times New Roman" w:eastAsia="仿宋" w:hAnsi="Times New Roman" w:cs="Times New Roman"/>
                <w:sz w:val="21"/>
                <w:szCs w:val="21"/>
              </w:rPr>
              <w:t>广东茅桥工程设计研究有限公司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3FF13" w14:textId="77777777" w:rsidR="00400AC3" w:rsidRDefault="00400AC3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陈增顺；谢锦添</w:t>
            </w:r>
          </w:p>
        </w:tc>
      </w:tr>
      <w:tr w:rsidR="00E2047A" w14:paraId="19C2DFA7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3D547" w14:textId="4D92476C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B9C740" w14:textId="7FCAD498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5D0729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基于深度学习的高层建筑风致响应预测、训练方法及装置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DE6DF" w14:textId="234ACDAC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2EE655" w14:textId="6F84101C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6746C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ZL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202111030346.2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472551" w14:textId="11944944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2023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/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09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/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F777C" w14:textId="00CB64B0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356803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7889F" w14:textId="15E26325" w:rsidR="00E2047A" w:rsidRPr="00AF5008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6746C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重庆大学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;</w:t>
            </w:r>
            <w:r w:rsidRPr="00587FCC">
              <w:rPr>
                <w:rFonts w:ascii="Times New Roman" w:eastAsia="仿宋" w:hAnsi="Times New Roman" w:cs="Times New Roman"/>
                <w:sz w:val="21"/>
                <w:szCs w:val="21"/>
              </w:rPr>
              <w:t>四川前沿空间科技有限公司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50F490" w14:textId="2902468E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5D0729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陈增顺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华建民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proofErr w:type="gramStart"/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黄乐鹏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刘森云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薛暄译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谭树清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r w:rsidRPr="005D0729">
              <w:rPr>
                <w:rFonts w:ascii="Times New Roman" w:eastAsia="仿宋" w:hAnsi="Times New Roman" w:cs="Times New Roman"/>
                <w:sz w:val="21"/>
                <w:szCs w:val="21"/>
              </w:rPr>
              <w:t>梅俊</w:t>
            </w:r>
          </w:p>
        </w:tc>
      </w:tr>
      <w:tr w:rsidR="00E2047A" w14:paraId="14FE67B7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DBF9" w14:textId="403A02FB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71DA69" w14:textId="0C913E23" w:rsidR="00E2047A" w:rsidRPr="005D0729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E2047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模拟风荷载作用下低矮建筑结构扭转效应的试验模型的使用方法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4F132" w14:textId="3B098E38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35D929" w14:textId="78A1DB73" w:rsidR="00E2047A" w:rsidRPr="00D6746C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ZL201911224767.1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8FD79" w14:textId="746CB433" w:rsidR="00E2047A" w:rsidRPr="005D0729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2020/09/29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80BCEF" w14:textId="0949F840" w:rsidR="00E2047A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4006383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CFC96" w14:textId="75C55C21" w:rsidR="00E2047A" w:rsidRPr="00D6746C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D2BF37" w14:textId="2F6C56A0" w:rsidR="00E2047A" w:rsidRPr="005D0729" w:rsidRDefault="00E2047A" w:rsidP="00E2047A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许叶萌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；华建民；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黄乐鹏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；王茜</w:t>
            </w:r>
          </w:p>
        </w:tc>
      </w:tr>
      <w:tr w:rsidR="00E2047A" w14:paraId="4C5A117F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33A7" w14:textId="227A0B91" w:rsidR="00E2047A" w:rsidRPr="0026105A" w:rsidRDefault="00E2047A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6F6089" w14:textId="3E6809ED" w:rsidR="00E2047A" w:rsidRPr="0026105A" w:rsidRDefault="00E2047A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bookmarkStart w:id="5" w:name="OLE_LINK5"/>
            <w:r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基于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paral</w:t>
            </w:r>
            <w:bookmarkEnd w:id="5"/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lel CNN-GRU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的风压短期预测方法、装置和计算机设备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763EC" w14:textId="43029565" w:rsidR="00E2047A" w:rsidRPr="0026105A" w:rsidRDefault="00A43195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15430" w14:textId="5FD4E26D" w:rsidR="00E2047A" w:rsidRPr="0026105A" w:rsidRDefault="00A43195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ZL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202210624426.9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78E3B" w14:textId="0D45FC66" w:rsidR="00E2047A" w:rsidRPr="0026105A" w:rsidRDefault="00A43195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024/06/25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82A46" w14:textId="7CF4423A" w:rsidR="00E2047A" w:rsidRPr="0026105A" w:rsidRDefault="0026105A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7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140116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4AAC27" w14:textId="03E5D205" w:rsidR="00E2047A" w:rsidRPr="0026105A" w:rsidRDefault="00A43195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BB1D26" w14:textId="5918E06E" w:rsidR="00E2047A" w:rsidRPr="0026105A" w:rsidRDefault="00A43195" w:rsidP="00A00C53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陈增顺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张利凯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李思佳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关腾达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徐振钢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徐涛</w:t>
            </w:r>
            <w:r w:rsidR="000352DD" w:rsidRPr="0026105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；</w:t>
            </w:r>
            <w:r w:rsidRPr="0026105A">
              <w:rPr>
                <w:rFonts w:ascii="Times New Roman" w:eastAsia="仿宋" w:hAnsi="Times New Roman" w:cs="Times New Roman"/>
                <w:sz w:val="21"/>
                <w:szCs w:val="21"/>
              </w:rPr>
              <w:t>唐杰</w:t>
            </w:r>
          </w:p>
        </w:tc>
      </w:tr>
      <w:tr w:rsidR="00D30546" w14:paraId="57DF2634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FDD9" w14:textId="45AE184D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C74221" w14:textId="42E725B4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一种考虑气动干扰效应的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同步气弹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测压风洞试验装置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40ACBB" w14:textId="389E3B2A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F3303" w14:textId="29508CC1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ZL201811480648.8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C4D2F4" w14:textId="1234A16E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2019/08/13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DC4D0" w14:textId="0821C039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3491176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D4482A" w14:textId="11D7F438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重庆大学；鲁东大学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13C9D" w14:textId="24C0D3F3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陈增顺；华建民；宋军、傅先枝；黄海林</w:t>
            </w:r>
          </w:p>
        </w:tc>
      </w:tr>
      <w:tr w:rsidR="00D30546" w14:paraId="11BAAB82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A3D03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735470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一种对称布置式建筑结构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同步气弹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测压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测空气力装置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7B16F1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BF59C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ZL201811252572.3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A6E9D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2020/05/12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24A22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3790710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12F709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重庆交通大学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BD156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陈增顺；周建庭；王旭；黄海林；傅先枝</w:t>
            </w:r>
          </w:p>
        </w:tc>
      </w:tr>
      <w:tr w:rsidR="00D30546" w14:paraId="14736461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F4BF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F33B5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同步测惯性力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的气弹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测压新型风洞试验装置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3F64F1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0689E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ZL201711106855.2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A3190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2017/11/10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9C5C0C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3582065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40010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重庆交通大学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35F7F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</w:t>
            </w:r>
            <w:bookmarkStart w:id="6" w:name="OLE_LINK3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</w:t>
            </w:r>
            <w:bookmarkEnd w:id="6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王旭；李华强；李勇；陈星宇</w:t>
            </w:r>
          </w:p>
        </w:tc>
      </w:tr>
      <w:tr w:rsidR="00D30546" w14:paraId="7D1CA6B5" w14:textId="77777777" w:rsidTr="00173DC0">
        <w:trPr>
          <w:trHeight w:val="567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3B54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ECEF2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一种强迫振动影响下建筑干扰效应实验装置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5F40E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08445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  <w:t>ZL202011439927.7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9F13F9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2020/12/11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E072F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4707508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F653BF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F7664F" w14:textId="77777777" w:rsidR="00D30546" w:rsidRDefault="00D30546" w:rsidP="00D30546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陈增顺；张利凯；汪亚泰；赵智航；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许叶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萌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；徐涛</w:t>
            </w:r>
          </w:p>
        </w:tc>
      </w:tr>
      <w:tr w:rsidR="00D6746C" w14:paraId="1470D1C3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E9957" w14:textId="0F0F3E32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7D7D63" w14:textId="56D1AD73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一种考虑风致干扰的建筑结构瞬时内压测量装置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0368E" w14:textId="44F7F1D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79952B" w14:textId="77058F82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ZL201811480670.2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C5337" w14:textId="2B5F563B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2018/12/05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1081F" w14:textId="037BCD69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3603756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D16E5E" w14:textId="3F83DC8F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重庆交通大学；鲁东大学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3F592" w14:textId="40B12241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陈增顺；董莉莉；宋军；黄海林；傅先枝</w:t>
            </w:r>
          </w:p>
        </w:tc>
      </w:tr>
      <w:tr w:rsidR="00D6746C" w14:paraId="1CAF4EE1" w14:textId="77777777" w:rsidTr="00173DC0">
        <w:trPr>
          <w:trHeight w:val="1021"/>
          <w:jc w:val="center"/>
        </w:trPr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46EEE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907FFF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模拟山区扭转风场作用下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结构气弹和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气动特性的风洞试验模型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B23D1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E9DC06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  <w:t>ZL201911232384.9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AA9683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2019/12/05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5D129B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4022756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9F972F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重庆大学；重庆文理学院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79582" w14:textId="77777777" w:rsidR="00D6746C" w:rsidRDefault="00D6746C" w:rsidP="00D6746C">
            <w:pPr>
              <w:pStyle w:val="Norrrmal"/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陈增顺；黄海林；傅先枝；</w:t>
            </w:r>
            <w:proofErr w:type="gramStart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许叶萌</w:t>
            </w:r>
            <w:proofErr w:type="gramEnd"/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；王茜</w:t>
            </w:r>
          </w:p>
        </w:tc>
      </w:tr>
    </w:tbl>
    <w:bookmarkEnd w:id="4"/>
    <w:p w14:paraId="32CD6F44" w14:textId="77777777" w:rsidR="00171E80" w:rsidRDefault="00F74DA5" w:rsidP="00AD3A00">
      <w:pPr>
        <w:adjustRightInd w:val="0"/>
        <w:spacing w:line="312" w:lineRule="auto"/>
        <w:ind w:firstLine="562"/>
        <w:jc w:val="both"/>
        <w:rPr>
          <w:rFonts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六</w:t>
      </w:r>
      <w:r>
        <w:rPr>
          <w:rFonts w:ascii="Times New Roman" w:hAnsi="Times New Roman"/>
          <w:b/>
          <w:sz w:val="28"/>
          <w:szCs w:val="28"/>
        </w:rPr>
        <w:t>、主要完成人</w:t>
      </w:r>
    </w:p>
    <w:p w14:paraId="0E3247BE" w14:textId="2C062AD7" w:rsidR="00171E80" w:rsidRDefault="00FA1E59" w:rsidP="00AD3A00">
      <w:pPr>
        <w:widowControl/>
        <w:spacing w:line="312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</w:rPr>
      </w:pPr>
      <w:r w:rsidRPr="00FA1E59">
        <w:rPr>
          <w:rFonts w:ascii="Times New Roman" w:hAnsi="Times New Roman" w:hint="eastAsia"/>
          <w:bCs/>
          <w:sz w:val="28"/>
          <w:szCs w:val="28"/>
        </w:rPr>
        <w:t>陈增顺、黄乐鹏、田村幸雄、谢锦添、石立国、檀忠旭</w:t>
      </w:r>
    </w:p>
    <w:p w14:paraId="39F6F4CD" w14:textId="77777777" w:rsidR="00171E80" w:rsidRDefault="00F74DA5" w:rsidP="00AD3A00">
      <w:pPr>
        <w:adjustRightInd w:val="0"/>
        <w:spacing w:line="312" w:lineRule="auto"/>
        <w:ind w:firstLine="5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七、主要完成单位</w:t>
      </w:r>
    </w:p>
    <w:p w14:paraId="540F7C4F" w14:textId="44B33737" w:rsidR="00171E80" w:rsidRPr="00400AC3" w:rsidRDefault="00FA1E59" w:rsidP="00FA1E59">
      <w:pPr>
        <w:spacing w:line="312" w:lineRule="auto"/>
        <w:ind w:firstLineChars="200" w:firstLine="560"/>
        <w:jc w:val="both"/>
        <w:rPr>
          <w:rFonts w:hint="eastAsia"/>
        </w:rPr>
      </w:pPr>
      <w:r w:rsidRPr="00FA1E59">
        <w:rPr>
          <w:rFonts w:ascii="Times New Roman" w:hAnsi="Times New Roman" w:hint="eastAsia"/>
          <w:bCs/>
          <w:sz w:val="28"/>
          <w:szCs w:val="28"/>
        </w:rPr>
        <w:t>重庆大学、香港科技大学、中国建筑第二工程局有限公司</w:t>
      </w:r>
    </w:p>
    <w:sectPr w:rsidR="00171E80" w:rsidRPr="0040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259E" w14:textId="77777777" w:rsidR="00D23785" w:rsidRDefault="00D23785" w:rsidP="00A266AF">
      <w:pPr>
        <w:rPr>
          <w:rFonts w:hint="eastAsia"/>
        </w:rPr>
      </w:pPr>
      <w:r>
        <w:separator/>
      </w:r>
    </w:p>
  </w:endnote>
  <w:endnote w:type="continuationSeparator" w:id="0">
    <w:p w14:paraId="2FCB5D8E" w14:textId="77777777" w:rsidR="00D23785" w:rsidRDefault="00D23785" w:rsidP="00A266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2BEB" w14:textId="77777777" w:rsidR="00D23785" w:rsidRDefault="00D23785" w:rsidP="00A266AF">
      <w:pPr>
        <w:rPr>
          <w:rFonts w:hint="eastAsia"/>
        </w:rPr>
      </w:pPr>
      <w:r>
        <w:separator/>
      </w:r>
    </w:p>
  </w:footnote>
  <w:footnote w:type="continuationSeparator" w:id="0">
    <w:p w14:paraId="7AE12807" w14:textId="77777777" w:rsidR="00D23785" w:rsidRDefault="00D23785" w:rsidP="00A266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2253"/>
    <w:multiLevelType w:val="singleLevel"/>
    <w:tmpl w:val="0B522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887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0ODNlYjg2NjhkZmRlNmEwMjFlYWM2MTAxZGNlYWIifQ=="/>
  </w:docVars>
  <w:rsids>
    <w:rsidRoot w:val="00171E80"/>
    <w:rsid w:val="000352DD"/>
    <w:rsid w:val="0006062C"/>
    <w:rsid w:val="000F0C6A"/>
    <w:rsid w:val="00107344"/>
    <w:rsid w:val="00115701"/>
    <w:rsid w:val="00124437"/>
    <w:rsid w:val="001568C3"/>
    <w:rsid w:val="00160F88"/>
    <w:rsid w:val="00171E80"/>
    <w:rsid w:val="00173DC0"/>
    <w:rsid w:val="00183BBD"/>
    <w:rsid w:val="001B2AA2"/>
    <w:rsid w:val="001C1484"/>
    <w:rsid w:val="00224B42"/>
    <w:rsid w:val="0026105A"/>
    <w:rsid w:val="00297B96"/>
    <w:rsid w:val="002C6B97"/>
    <w:rsid w:val="002D685D"/>
    <w:rsid w:val="002F2E97"/>
    <w:rsid w:val="002F7E99"/>
    <w:rsid w:val="003011E0"/>
    <w:rsid w:val="003013CE"/>
    <w:rsid w:val="003426FB"/>
    <w:rsid w:val="00383659"/>
    <w:rsid w:val="00392B97"/>
    <w:rsid w:val="003A32B5"/>
    <w:rsid w:val="003C4ABB"/>
    <w:rsid w:val="003C63E3"/>
    <w:rsid w:val="003F48C2"/>
    <w:rsid w:val="00400AC3"/>
    <w:rsid w:val="004060A1"/>
    <w:rsid w:val="00413EB7"/>
    <w:rsid w:val="00474F93"/>
    <w:rsid w:val="0048325F"/>
    <w:rsid w:val="004C743D"/>
    <w:rsid w:val="004D304F"/>
    <w:rsid w:val="004F4131"/>
    <w:rsid w:val="0050049E"/>
    <w:rsid w:val="00541EEE"/>
    <w:rsid w:val="00587FCC"/>
    <w:rsid w:val="005C2BF7"/>
    <w:rsid w:val="005D0729"/>
    <w:rsid w:val="00606004"/>
    <w:rsid w:val="006102F8"/>
    <w:rsid w:val="0062696D"/>
    <w:rsid w:val="00645ADC"/>
    <w:rsid w:val="006843D5"/>
    <w:rsid w:val="006C24A2"/>
    <w:rsid w:val="006E6447"/>
    <w:rsid w:val="007813E3"/>
    <w:rsid w:val="007E206D"/>
    <w:rsid w:val="007E20ED"/>
    <w:rsid w:val="0081701C"/>
    <w:rsid w:val="00836181"/>
    <w:rsid w:val="00846F90"/>
    <w:rsid w:val="00855674"/>
    <w:rsid w:val="008F3667"/>
    <w:rsid w:val="00925A14"/>
    <w:rsid w:val="00926453"/>
    <w:rsid w:val="00974C42"/>
    <w:rsid w:val="009B35D5"/>
    <w:rsid w:val="009D5965"/>
    <w:rsid w:val="00A266AF"/>
    <w:rsid w:val="00A33041"/>
    <w:rsid w:val="00A43195"/>
    <w:rsid w:val="00AC21E6"/>
    <w:rsid w:val="00AD3A00"/>
    <w:rsid w:val="00AF5008"/>
    <w:rsid w:val="00B118FE"/>
    <w:rsid w:val="00B83831"/>
    <w:rsid w:val="00B90CBD"/>
    <w:rsid w:val="00BC1E84"/>
    <w:rsid w:val="00BF1530"/>
    <w:rsid w:val="00C04AC0"/>
    <w:rsid w:val="00C4102E"/>
    <w:rsid w:val="00C659F7"/>
    <w:rsid w:val="00C95A75"/>
    <w:rsid w:val="00CA0746"/>
    <w:rsid w:val="00CB686F"/>
    <w:rsid w:val="00CE3A17"/>
    <w:rsid w:val="00D00DD5"/>
    <w:rsid w:val="00D05DFB"/>
    <w:rsid w:val="00D17A1C"/>
    <w:rsid w:val="00D23785"/>
    <w:rsid w:val="00D30546"/>
    <w:rsid w:val="00D46BDA"/>
    <w:rsid w:val="00D6195F"/>
    <w:rsid w:val="00D6746C"/>
    <w:rsid w:val="00D7074E"/>
    <w:rsid w:val="00D8095F"/>
    <w:rsid w:val="00D95B44"/>
    <w:rsid w:val="00E2047A"/>
    <w:rsid w:val="00E34D88"/>
    <w:rsid w:val="00E5599D"/>
    <w:rsid w:val="00E67BF1"/>
    <w:rsid w:val="00E83674"/>
    <w:rsid w:val="00EA5E1E"/>
    <w:rsid w:val="00F1380F"/>
    <w:rsid w:val="00F66327"/>
    <w:rsid w:val="00F74DA5"/>
    <w:rsid w:val="00F818E9"/>
    <w:rsid w:val="00FA1E59"/>
    <w:rsid w:val="0ECB1C7E"/>
    <w:rsid w:val="103510F8"/>
    <w:rsid w:val="2B7646CF"/>
    <w:rsid w:val="35AA11DF"/>
    <w:rsid w:val="3F491798"/>
    <w:rsid w:val="3F541221"/>
    <w:rsid w:val="43D77591"/>
    <w:rsid w:val="4B8464B4"/>
    <w:rsid w:val="54260D9E"/>
    <w:rsid w:val="547D5954"/>
    <w:rsid w:val="54974DD6"/>
    <w:rsid w:val="56837A94"/>
    <w:rsid w:val="59B3717F"/>
    <w:rsid w:val="5D5C1689"/>
    <w:rsid w:val="64D616D7"/>
    <w:rsid w:val="651625F0"/>
    <w:rsid w:val="776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8D696"/>
  <w15:docId w15:val="{64FC39F6-AEC7-453F-8F5C-435B7DC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A266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66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rsid w:val="00A266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66AF"/>
    <w:rPr>
      <w:rFonts w:ascii="宋体" w:eastAsia="宋体" w:hAnsi="宋体" w:cs="宋体"/>
      <w:sz w:val="18"/>
      <w:szCs w:val="18"/>
    </w:rPr>
  </w:style>
  <w:style w:type="character" w:customStyle="1" w:styleId="NorrrmalChar">
    <w:name w:val="Norrrmal Char"/>
    <w:link w:val="Norrrmal"/>
    <w:qFormat/>
    <w:rsid w:val="00400AC3"/>
    <w:rPr>
      <w:rFonts w:ascii="宋体" w:hAnsi="宋体"/>
      <w:kern w:val="2"/>
      <w:sz w:val="24"/>
      <w:szCs w:val="24"/>
    </w:rPr>
  </w:style>
  <w:style w:type="paragraph" w:customStyle="1" w:styleId="Norrrmal">
    <w:name w:val="Norrrmal"/>
    <w:basedOn w:val="a"/>
    <w:link w:val="NorrrmalChar"/>
    <w:qFormat/>
    <w:rsid w:val="00400AC3"/>
    <w:pPr>
      <w:autoSpaceDE/>
      <w:autoSpaceDN/>
      <w:spacing w:line="360" w:lineRule="auto"/>
      <w:ind w:firstLineChars="200" w:firstLine="200"/>
      <w:jc w:val="both"/>
    </w:pPr>
    <w:rPr>
      <w:rFonts w:eastAsiaTheme="minorEastAsia" w:cstheme="minorBidi"/>
      <w:kern w:val="2"/>
      <w:sz w:val="24"/>
      <w:szCs w:val="24"/>
    </w:rPr>
  </w:style>
  <w:style w:type="paragraph" w:styleId="a8">
    <w:name w:val="Revision"/>
    <w:hidden/>
    <w:uiPriority w:val="99"/>
    <w:unhideWhenUsed/>
    <w:rsid w:val="002F2E97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683E-AF8E-4568-B1F0-63F4D3E6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2025-02-16T07:54:00Z</dcterms:created>
  <dcterms:modified xsi:type="dcterms:W3CDTF">2025-02-16T07:54:00Z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5A9101DE6B104CE4B67CE78C48CF2555_13</vt:lpwstr>
  </property>
</Properties>
</file>