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8BFE" w14:textId="77777777" w:rsidR="00C30D1B" w:rsidRDefault="00000000">
      <w:pPr>
        <w:spacing w:afterLines="100" w:after="312" w:line="440" w:lineRule="exact"/>
        <w:jc w:val="center"/>
        <w:rPr>
          <w:rFonts w:ascii="Times New Roman" w:eastAsia="方正小标宋_GBK" w:hAnsi="Times New Roman"/>
          <w:b/>
          <w:kern w:val="0"/>
          <w:sz w:val="32"/>
          <w:szCs w:val="32"/>
        </w:rPr>
      </w:pPr>
      <w:r>
        <w:rPr>
          <w:rFonts w:ascii="Times New Roman" w:eastAsia="方正小标宋_GBK" w:hAnsi="Times New Roman"/>
          <w:b/>
          <w:kern w:val="0"/>
          <w:sz w:val="32"/>
          <w:szCs w:val="32"/>
        </w:rPr>
        <w:t>2022</w:t>
      </w:r>
      <w:r>
        <w:rPr>
          <w:rFonts w:ascii="Times New Roman" w:eastAsia="方正小标宋_GBK" w:hAnsi="Times New Roman"/>
          <w:b/>
          <w:kern w:val="0"/>
          <w:sz w:val="32"/>
          <w:szCs w:val="32"/>
        </w:rPr>
        <w:t>年度重庆市科学技术奖拟申报项目公示材料</w:t>
      </w:r>
    </w:p>
    <w:p w14:paraId="08E16DFD" w14:textId="77777777" w:rsidR="00C30D1B" w:rsidRDefault="00000000">
      <w:pPr>
        <w:spacing w:beforeLines="50" w:before="156" w:afterLines="50" w:after="156" w:line="440" w:lineRule="exact"/>
        <w:jc w:val="left"/>
        <w:rPr>
          <w:rFonts w:ascii="Times New Roman" w:eastAsia="黑体" w:hAnsi="Times New Roman"/>
          <w:kern w:val="0"/>
          <w:sz w:val="28"/>
          <w:szCs w:val="28"/>
        </w:rPr>
      </w:pPr>
      <w:r>
        <w:rPr>
          <w:rFonts w:ascii="Times New Roman" w:eastAsia="黑体" w:hAnsi="Times New Roman"/>
          <w:b/>
          <w:kern w:val="0"/>
          <w:sz w:val="28"/>
          <w:szCs w:val="28"/>
        </w:rPr>
        <w:t>一、项目名称</w:t>
      </w:r>
    </w:p>
    <w:p w14:paraId="4B4526CD" w14:textId="77777777" w:rsidR="00C30D1B" w:rsidRDefault="00000000">
      <w:pPr>
        <w:pStyle w:val="PlainText"/>
        <w:rPr>
          <w:rFonts w:ascii="Times New Roman" w:eastAsia="仿宋"/>
          <w:color w:val="000000"/>
          <w:szCs w:val="24"/>
        </w:rPr>
      </w:pPr>
      <w:r>
        <w:rPr>
          <w:rFonts w:ascii="Times New Roman" w:eastAsia="仿宋"/>
          <w:color w:val="000000"/>
          <w:szCs w:val="24"/>
        </w:rPr>
        <w:t>山地大型复杂</w:t>
      </w:r>
      <w:proofErr w:type="gramStart"/>
      <w:r>
        <w:rPr>
          <w:rFonts w:ascii="Times New Roman" w:eastAsia="仿宋"/>
          <w:color w:val="000000"/>
          <w:szCs w:val="24"/>
        </w:rPr>
        <w:t>风敏结构</w:t>
      </w:r>
      <w:proofErr w:type="gramEnd"/>
      <w:r>
        <w:rPr>
          <w:rFonts w:ascii="Times New Roman" w:eastAsia="仿宋"/>
          <w:color w:val="000000"/>
          <w:szCs w:val="24"/>
        </w:rPr>
        <w:t>抗风性能理论与实践</w:t>
      </w:r>
    </w:p>
    <w:p w14:paraId="36EE608A" w14:textId="77777777" w:rsidR="00C30D1B" w:rsidRDefault="00000000">
      <w:pPr>
        <w:spacing w:beforeLines="50" w:before="156" w:afterLines="50" w:after="156" w:line="440" w:lineRule="exact"/>
        <w:jc w:val="left"/>
        <w:rPr>
          <w:rFonts w:ascii="Times New Roman" w:eastAsia="黑体" w:hAnsi="Times New Roman"/>
          <w:b/>
          <w:kern w:val="0"/>
          <w:sz w:val="28"/>
          <w:szCs w:val="28"/>
        </w:rPr>
      </w:pPr>
      <w:r>
        <w:rPr>
          <w:rFonts w:ascii="Times New Roman" w:eastAsia="黑体" w:hAnsi="Times New Roman"/>
          <w:b/>
          <w:kern w:val="0"/>
          <w:sz w:val="28"/>
          <w:szCs w:val="28"/>
        </w:rPr>
        <w:t>二、提名者及提名等级</w:t>
      </w:r>
    </w:p>
    <w:p w14:paraId="71FA4E58" w14:textId="1BC01ACA" w:rsidR="00C30D1B" w:rsidRDefault="00000000">
      <w:pPr>
        <w:pStyle w:val="PlainText"/>
        <w:rPr>
          <w:rFonts w:ascii="Times New Roman" w:eastAsia="仿宋"/>
          <w:color w:val="000000"/>
          <w:szCs w:val="24"/>
        </w:rPr>
      </w:pPr>
      <w:r>
        <w:rPr>
          <w:rFonts w:ascii="Times New Roman" w:eastAsia="仿宋"/>
          <w:color w:val="000000"/>
          <w:szCs w:val="24"/>
        </w:rPr>
        <w:t>提名者：杨永斌</w:t>
      </w:r>
      <w:r>
        <w:rPr>
          <w:rFonts w:ascii="Times New Roman" w:eastAsia="仿宋"/>
          <w:color w:val="000000"/>
          <w:szCs w:val="24"/>
        </w:rPr>
        <w:t xml:space="preserve"> </w:t>
      </w:r>
      <w:r>
        <w:rPr>
          <w:rFonts w:ascii="Times New Roman" w:eastAsia="仿宋"/>
          <w:color w:val="000000"/>
          <w:szCs w:val="24"/>
        </w:rPr>
        <w:t>院士</w:t>
      </w:r>
      <w:r w:rsidR="00075A68">
        <w:rPr>
          <w:rFonts w:ascii="Times New Roman" w:eastAsia="仿宋" w:hint="eastAsia"/>
          <w:color w:val="000000"/>
          <w:szCs w:val="24"/>
        </w:rPr>
        <w:t>（重庆大学，教授，</w:t>
      </w:r>
      <w:r w:rsidR="00075A68" w:rsidRPr="00075A68">
        <w:rPr>
          <w:rFonts w:ascii="Times New Roman" w:eastAsia="仿宋" w:hint="eastAsia"/>
          <w:color w:val="000000"/>
          <w:szCs w:val="24"/>
        </w:rPr>
        <w:t>结构工程</w:t>
      </w:r>
      <w:r w:rsidR="00075A68">
        <w:rPr>
          <w:rFonts w:ascii="Times New Roman" w:eastAsia="仿宋" w:hint="eastAsia"/>
          <w:color w:val="000000"/>
          <w:szCs w:val="24"/>
        </w:rPr>
        <w:t>）</w:t>
      </w:r>
    </w:p>
    <w:p w14:paraId="2A9C795C" w14:textId="77777777" w:rsidR="00C30D1B" w:rsidRDefault="00000000">
      <w:pPr>
        <w:pStyle w:val="PlainText"/>
        <w:rPr>
          <w:rFonts w:ascii="Times New Roman" w:eastAsia="仿宋"/>
          <w:color w:val="000000"/>
          <w:szCs w:val="24"/>
        </w:rPr>
      </w:pPr>
      <w:r>
        <w:rPr>
          <w:rFonts w:ascii="Times New Roman" w:eastAsia="仿宋"/>
          <w:color w:val="000000"/>
          <w:szCs w:val="24"/>
        </w:rPr>
        <w:t>提名等级：重庆市科技进步一等奖</w:t>
      </w:r>
    </w:p>
    <w:p w14:paraId="4FE88DC5" w14:textId="77777777" w:rsidR="00C30D1B" w:rsidRDefault="00000000">
      <w:pPr>
        <w:spacing w:beforeLines="50" w:before="156" w:afterLines="50" w:after="156" w:line="440" w:lineRule="exact"/>
        <w:jc w:val="left"/>
        <w:rPr>
          <w:rFonts w:ascii="Times New Roman" w:eastAsia="黑体" w:hAnsi="Times New Roman"/>
          <w:b/>
          <w:kern w:val="0"/>
          <w:sz w:val="28"/>
          <w:szCs w:val="28"/>
        </w:rPr>
      </w:pPr>
      <w:r>
        <w:rPr>
          <w:rFonts w:ascii="Times New Roman" w:eastAsia="黑体" w:hAnsi="Times New Roman"/>
          <w:b/>
          <w:kern w:val="0"/>
          <w:sz w:val="28"/>
          <w:szCs w:val="28"/>
        </w:rPr>
        <w:t>三、项目简介</w:t>
      </w:r>
    </w:p>
    <w:p w14:paraId="04A42646" w14:textId="77777777" w:rsidR="002E0DBE" w:rsidRDefault="00000000" w:rsidP="00F2695D">
      <w:pPr>
        <w:pStyle w:val="PlainText"/>
        <w:rPr>
          <w:rFonts w:ascii="Times New Roman" w:eastAsia="仿宋"/>
          <w:color w:val="000000"/>
          <w:szCs w:val="24"/>
        </w:rPr>
      </w:pPr>
      <w:r>
        <w:rPr>
          <w:rFonts w:ascii="Times New Roman" w:eastAsia="仿宋"/>
          <w:color w:val="000000"/>
          <w:szCs w:val="24"/>
        </w:rPr>
        <w:t>现代工程结构向高、轻、柔的方向不断发展，结构基频下降，风致结构振动问题日益突出。在山区地形、气候等自然条件的影响下，山区风场复杂多变，导致高层建筑、大跨桥梁等大型复杂</w:t>
      </w:r>
      <w:proofErr w:type="gramStart"/>
      <w:r>
        <w:rPr>
          <w:rFonts w:ascii="Times New Roman" w:eastAsia="仿宋"/>
          <w:color w:val="000000"/>
          <w:szCs w:val="24"/>
        </w:rPr>
        <w:t>风敏结构</w:t>
      </w:r>
      <w:proofErr w:type="gramEnd"/>
      <w:r>
        <w:rPr>
          <w:rFonts w:ascii="Times New Roman" w:eastAsia="仿宋"/>
          <w:color w:val="000000"/>
          <w:szCs w:val="24"/>
        </w:rPr>
        <w:t>的气动特性和风致振动机理相较于常规风场有明显差异，因此山地大型复杂</w:t>
      </w:r>
      <w:proofErr w:type="gramStart"/>
      <w:r>
        <w:rPr>
          <w:rFonts w:ascii="Times New Roman" w:eastAsia="仿宋"/>
          <w:color w:val="000000"/>
          <w:szCs w:val="24"/>
        </w:rPr>
        <w:t>风敏结构</w:t>
      </w:r>
      <w:proofErr w:type="gramEnd"/>
      <w:r>
        <w:rPr>
          <w:rFonts w:ascii="Times New Roman" w:eastAsia="仿宋"/>
          <w:color w:val="000000"/>
          <w:szCs w:val="24"/>
        </w:rPr>
        <w:t>抗风性能研究已成为</w:t>
      </w:r>
      <w:proofErr w:type="gramStart"/>
      <w:r>
        <w:rPr>
          <w:rFonts w:ascii="Times New Roman" w:eastAsia="仿宋"/>
          <w:color w:val="000000"/>
          <w:szCs w:val="24"/>
        </w:rPr>
        <w:t>风工程</w:t>
      </w:r>
      <w:proofErr w:type="gramEnd"/>
      <w:r>
        <w:rPr>
          <w:rFonts w:ascii="Times New Roman" w:eastAsia="仿宋"/>
          <w:color w:val="000000"/>
          <w:szCs w:val="24"/>
        </w:rPr>
        <w:t>领域的热点问题之一。</w:t>
      </w:r>
    </w:p>
    <w:p w14:paraId="6658A7C9" w14:textId="7B7CFA88" w:rsidR="00C30D1B" w:rsidRDefault="00000000" w:rsidP="00F2695D">
      <w:pPr>
        <w:pStyle w:val="PlainText"/>
        <w:rPr>
          <w:rFonts w:ascii="Times New Roman" w:eastAsia="仿宋"/>
          <w:color w:val="000000"/>
          <w:szCs w:val="24"/>
        </w:rPr>
      </w:pPr>
      <w:r>
        <w:rPr>
          <w:rFonts w:ascii="Times New Roman" w:eastAsia="仿宋"/>
          <w:color w:val="000000"/>
          <w:szCs w:val="24"/>
        </w:rPr>
        <w:t>项目组围绕山地大型复杂</w:t>
      </w:r>
      <w:proofErr w:type="gramStart"/>
      <w:r>
        <w:rPr>
          <w:rFonts w:ascii="Times New Roman" w:eastAsia="仿宋"/>
          <w:color w:val="000000"/>
          <w:szCs w:val="24"/>
        </w:rPr>
        <w:t>风敏结构</w:t>
      </w:r>
      <w:proofErr w:type="gramEnd"/>
      <w:r>
        <w:rPr>
          <w:rFonts w:ascii="Times New Roman" w:eastAsia="仿宋"/>
          <w:color w:val="000000"/>
          <w:szCs w:val="24"/>
        </w:rPr>
        <w:t>新型风洞试验与数值模拟关键技术、结构气动特性与作用机制和振动响应预测与控制等科学问题，采用理论分析、试验研究、技术研发与工程应用相结合的方法开展了山地大型复杂</w:t>
      </w:r>
      <w:proofErr w:type="gramStart"/>
      <w:r>
        <w:rPr>
          <w:rFonts w:ascii="Times New Roman" w:eastAsia="仿宋"/>
          <w:color w:val="000000"/>
          <w:szCs w:val="24"/>
        </w:rPr>
        <w:t>风敏结构</w:t>
      </w:r>
      <w:proofErr w:type="gramEnd"/>
      <w:r>
        <w:rPr>
          <w:rFonts w:ascii="Times New Roman" w:eastAsia="仿宋"/>
          <w:color w:val="000000"/>
          <w:szCs w:val="24"/>
        </w:rPr>
        <w:t>抗风理论与实践的系统研究，主要研究内容和创新成果如下：</w:t>
      </w:r>
    </w:p>
    <w:p w14:paraId="7229B085" w14:textId="77777777" w:rsidR="00C30D1B" w:rsidRDefault="00000000">
      <w:pPr>
        <w:pStyle w:val="PlainText"/>
        <w:rPr>
          <w:rFonts w:ascii="Times New Roman" w:eastAsia="仿宋"/>
          <w:color w:val="000000"/>
          <w:szCs w:val="24"/>
        </w:rPr>
      </w:pPr>
      <w:r>
        <w:rPr>
          <w:rFonts w:ascii="Times New Roman" w:eastAsia="仿宋"/>
          <w:color w:val="000000"/>
          <w:szCs w:val="24"/>
        </w:rPr>
        <w:t>1</w:t>
      </w:r>
      <w:r>
        <w:rPr>
          <w:rFonts w:ascii="Times New Roman" w:eastAsia="仿宋" w:hint="eastAsia"/>
          <w:color w:val="000000"/>
          <w:szCs w:val="24"/>
        </w:rPr>
        <w:t>、</w:t>
      </w:r>
      <w:r>
        <w:rPr>
          <w:rFonts w:ascii="Times New Roman" w:eastAsia="仿宋"/>
          <w:color w:val="000000"/>
          <w:szCs w:val="24"/>
        </w:rPr>
        <w:t>发明了山区扭转风和越山风风场特性模拟装置、强迫振动</w:t>
      </w:r>
      <w:r>
        <w:rPr>
          <w:rFonts w:ascii="Times New Roman" w:eastAsia="仿宋"/>
          <w:color w:val="000000"/>
          <w:szCs w:val="24"/>
        </w:rPr>
        <w:t>-</w:t>
      </w:r>
      <w:r>
        <w:rPr>
          <w:rFonts w:ascii="Times New Roman" w:eastAsia="仿宋"/>
          <w:color w:val="000000"/>
          <w:szCs w:val="24"/>
        </w:rPr>
        <w:t>测压风洞试验装置、</w:t>
      </w:r>
      <w:proofErr w:type="gramStart"/>
      <w:r>
        <w:rPr>
          <w:rFonts w:ascii="Times New Roman" w:eastAsia="仿宋"/>
          <w:color w:val="000000"/>
          <w:szCs w:val="24"/>
        </w:rPr>
        <w:t>气弹</w:t>
      </w:r>
      <w:proofErr w:type="gramEnd"/>
      <w:r>
        <w:rPr>
          <w:rFonts w:ascii="Times New Roman" w:eastAsia="仿宋"/>
          <w:color w:val="000000"/>
          <w:szCs w:val="24"/>
        </w:rPr>
        <w:t>-</w:t>
      </w:r>
      <w:r>
        <w:rPr>
          <w:rFonts w:ascii="Times New Roman" w:eastAsia="仿宋"/>
          <w:color w:val="000000"/>
          <w:szCs w:val="24"/>
        </w:rPr>
        <w:t>测压风洞试验装置；针对高层建筑结构，率先提出了</w:t>
      </w:r>
      <w:proofErr w:type="gramStart"/>
      <w:r>
        <w:rPr>
          <w:rFonts w:ascii="Times New Roman" w:eastAsia="仿宋"/>
          <w:color w:val="000000"/>
          <w:szCs w:val="24"/>
        </w:rPr>
        <w:t>考虑流固耦合</w:t>
      </w:r>
      <w:proofErr w:type="gramEnd"/>
      <w:r>
        <w:rPr>
          <w:rFonts w:ascii="Times New Roman" w:eastAsia="仿宋"/>
          <w:color w:val="000000"/>
          <w:szCs w:val="24"/>
        </w:rPr>
        <w:t>作用的新型试验方法。</w:t>
      </w:r>
    </w:p>
    <w:p w14:paraId="4465CABD" w14:textId="77777777" w:rsidR="00C30D1B" w:rsidRDefault="00000000">
      <w:pPr>
        <w:pStyle w:val="PlainText"/>
        <w:rPr>
          <w:rFonts w:ascii="Times New Roman" w:eastAsia="仿宋"/>
          <w:color w:val="000000"/>
          <w:szCs w:val="24"/>
        </w:rPr>
      </w:pPr>
      <w:r>
        <w:rPr>
          <w:rFonts w:ascii="Times New Roman" w:eastAsia="仿宋"/>
          <w:color w:val="000000"/>
          <w:szCs w:val="24"/>
        </w:rPr>
        <w:t>2</w:t>
      </w:r>
      <w:r>
        <w:rPr>
          <w:rFonts w:ascii="Times New Roman" w:eastAsia="仿宋" w:hint="eastAsia"/>
          <w:color w:val="000000"/>
          <w:szCs w:val="24"/>
        </w:rPr>
        <w:t>、</w:t>
      </w:r>
      <w:r>
        <w:rPr>
          <w:rFonts w:ascii="Times New Roman" w:eastAsia="仿宋"/>
          <w:color w:val="000000"/>
          <w:szCs w:val="24"/>
        </w:rPr>
        <w:t>针对山地高层建筑及大跨桥梁结构，阐明了气动特性和气动作用机制，提出了风致振动分析方法及非线性动力参数识别方法，建立了</w:t>
      </w:r>
      <w:proofErr w:type="gramStart"/>
      <w:r>
        <w:rPr>
          <w:rFonts w:ascii="Times New Roman" w:eastAsia="仿宋"/>
          <w:color w:val="000000"/>
          <w:szCs w:val="24"/>
        </w:rPr>
        <w:t>涡</w:t>
      </w:r>
      <w:proofErr w:type="gramEnd"/>
      <w:r>
        <w:rPr>
          <w:rFonts w:ascii="Times New Roman" w:eastAsia="仿宋"/>
          <w:color w:val="000000"/>
          <w:szCs w:val="24"/>
        </w:rPr>
        <w:t>振</w:t>
      </w:r>
      <w:r>
        <w:rPr>
          <w:rFonts w:ascii="Times New Roman" w:eastAsia="仿宋"/>
          <w:color w:val="000000"/>
          <w:szCs w:val="24"/>
        </w:rPr>
        <w:t>-</w:t>
      </w:r>
      <w:r>
        <w:rPr>
          <w:rFonts w:ascii="Times New Roman" w:eastAsia="仿宋"/>
          <w:color w:val="000000"/>
          <w:szCs w:val="24"/>
        </w:rPr>
        <w:t>驰振耦合振动自激力精细化模型，并揭示了其发生机理。</w:t>
      </w:r>
    </w:p>
    <w:p w14:paraId="101F8835" w14:textId="77777777" w:rsidR="00C30D1B" w:rsidRDefault="00000000">
      <w:pPr>
        <w:pStyle w:val="PlainText"/>
        <w:rPr>
          <w:rFonts w:ascii="Times New Roman" w:eastAsia="仿宋"/>
          <w:color w:val="000000"/>
          <w:szCs w:val="24"/>
        </w:rPr>
      </w:pPr>
      <w:r>
        <w:rPr>
          <w:rFonts w:ascii="Times New Roman" w:eastAsia="仿宋"/>
          <w:color w:val="000000"/>
          <w:szCs w:val="24"/>
        </w:rPr>
        <w:t>3</w:t>
      </w:r>
      <w:r>
        <w:rPr>
          <w:rFonts w:ascii="Times New Roman" w:eastAsia="仿宋" w:hint="eastAsia"/>
          <w:color w:val="000000"/>
          <w:szCs w:val="24"/>
        </w:rPr>
        <w:t>、</w:t>
      </w:r>
      <w:r>
        <w:rPr>
          <w:rFonts w:ascii="Times New Roman" w:eastAsia="仿宋"/>
          <w:color w:val="000000"/>
          <w:szCs w:val="24"/>
        </w:rPr>
        <w:t>阐明了山区风特性及其变化规律，提出了山地大型复杂</w:t>
      </w:r>
      <w:proofErr w:type="gramStart"/>
      <w:r>
        <w:rPr>
          <w:rFonts w:ascii="Times New Roman" w:eastAsia="仿宋"/>
          <w:color w:val="000000"/>
          <w:szCs w:val="24"/>
        </w:rPr>
        <w:t>风敏结构</w:t>
      </w:r>
      <w:proofErr w:type="gramEnd"/>
      <w:r>
        <w:rPr>
          <w:rFonts w:ascii="Times New Roman" w:eastAsia="仿宋"/>
          <w:color w:val="000000"/>
          <w:szCs w:val="24"/>
        </w:rPr>
        <w:t>的表面压力分布特征和极限风荷载评估方法；建立了其风致振动响应预测方法，形成了气动优化及振动控制技术。</w:t>
      </w:r>
    </w:p>
    <w:p w14:paraId="24B9210A" w14:textId="441CC594" w:rsidR="00C30D1B" w:rsidRDefault="00000000">
      <w:pPr>
        <w:pStyle w:val="PlainText"/>
        <w:rPr>
          <w:rFonts w:ascii="Times New Roman" w:eastAsia="仿宋"/>
          <w:color w:val="000000"/>
          <w:szCs w:val="24"/>
        </w:rPr>
      </w:pPr>
      <w:r>
        <w:rPr>
          <w:rFonts w:ascii="Times New Roman" w:eastAsia="仿宋"/>
          <w:color w:val="000000"/>
          <w:szCs w:val="24"/>
        </w:rPr>
        <w:t>依托项目成果，先后获得发明专利</w:t>
      </w:r>
      <w:r>
        <w:rPr>
          <w:rFonts w:ascii="Times New Roman" w:eastAsia="仿宋"/>
          <w:color w:val="000000"/>
          <w:szCs w:val="24"/>
        </w:rPr>
        <w:t>34</w:t>
      </w:r>
      <w:r>
        <w:rPr>
          <w:rFonts w:ascii="Times New Roman" w:eastAsia="仿宋"/>
          <w:color w:val="000000"/>
          <w:szCs w:val="24"/>
        </w:rPr>
        <w:t>项、计算机软件著作权</w:t>
      </w:r>
      <w:r>
        <w:rPr>
          <w:rFonts w:ascii="Times New Roman" w:eastAsia="仿宋"/>
          <w:color w:val="000000"/>
          <w:szCs w:val="24"/>
        </w:rPr>
        <w:t>6</w:t>
      </w:r>
      <w:r>
        <w:rPr>
          <w:rFonts w:ascii="Times New Roman" w:eastAsia="仿宋"/>
          <w:color w:val="000000"/>
          <w:szCs w:val="24"/>
        </w:rPr>
        <w:t>项、省部级工法</w:t>
      </w:r>
      <w:r>
        <w:rPr>
          <w:rFonts w:ascii="Times New Roman" w:eastAsia="仿宋"/>
          <w:color w:val="000000"/>
          <w:szCs w:val="24"/>
        </w:rPr>
        <w:t>2</w:t>
      </w:r>
      <w:r>
        <w:rPr>
          <w:rFonts w:ascii="Times New Roman" w:eastAsia="仿宋"/>
          <w:color w:val="000000"/>
          <w:szCs w:val="24"/>
        </w:rPr>
        <w:t>项，发表</w:t>
      </w:r>
      <w:r>
        <w:rPr>
          <w:rFonts w:ascii="Times New Roman" w:eastAsia="仿宋"/>
          <w:color w:val="000000"/>
          <w:szCs w:val="24"/>
        </w:rPr>
        <w:t>SCI</w:t>
      </w:r>
      <w:r>
        <w:rPr>
          <w:rFonts w:ascii="Times New Roman" w:eastAsia="仿宋"/>
          <w:color w:val="000000"/>
          <w:szCs w:val="24"/>
        </w:rPr>
        <w:t>论文</w:t>
      </w:r>
      <w:r>
        <w:rPr>
          <w:rFonts w:ascii="Times New Roman" w:eastAsia="仿宋"/>
          <w:color w:val="000000"/>
          <w:szCs w:val="24"/>
        </w:rPr>
        <w:t>200</w:t>
      </w:r>
      <w:r>
        <w:rPr>
          <w:rFonts w:ascii="Times New Roman" w:eastAsia="仿宋"/>
          <w:color w:val="000000"/>
          <w:szCs w:val="24"/>
        </w:rPr>
        <w:t>余篇；出版专著</w:t>
      </w:r>
      <w:r w:rsidR="002E0DBE">
        <w:rPr>
          <w:rFonts w:ascii="Times New Roman" w:eastAsia="仿宋"/>
          <w:color w:val="000000"/>
          <w:szCs w:val="24"/>
        </w:rPr>
        <w:t>3</w:t>
      </w:r>
      <w:r>
        <w:rPr>
          <w:rFonts w:ascii="Times New Roman" w:eastAsia="仿宋"/>
          <w:color w:val="000000"/>
          <w:szCs w:val="24"/>
        </w:rPr>
        <w:t>部；部分成果纳入</w:t>
      </w:r>
      <w:r>
        <w:rPr>
          <w:rFonts w:ascii="Times New Roman" w:eastAsia="仿宋"/>
          <w:color w:val="000000"/>
          <w:szCs w:val="24"/>
        </w:rPr>
        <w:t>1</w:t>
      </w:r>
      <w:r>
        <w:rPr>
          <w:rFonts w:ascii="Times New Roman" w:eastAsia="仿宋"/>
          <w:color w:val="000000"/>
          <w:szCs w:val="24"/>
        </w:rPr>
        <w:t>项国家标准</w:t>
      </w:r>
      <w:r>
        <w:rPr>
          <w:rFonts w:ascii="Times New Roman" w:eastAsia="仿宋"/>
          <w:color w:val="000000"/>
          <w:szCs w:val="24"/>
        </w:rPr>
        <w:lastRenderedPageBreak/>
        <w:t>及</w:t>
      </w:r>
      <w:r w:rsidR="002E0DBE">
        <w:rPr>
          <w:rFonts w:ascii="Times New Roman" w:eastAsia="仿宋"/>
          <w:color w:val="000000"/>
          <w:szCs w:val="24"/>
        </w:rPr>
        <w:t>3</w:t>
      </w:r>
      <w:r>
        <w:rPr>
          <w:rFonts w:ascii="Times New Roman" w:eastAsia="仿宋"/>
          <w:color w:val="000000"/>
          <w:szCs w:val="24"/>
        </w:rPr>
        <w:t>项地方标准。</w:t>
      </w:r>
    </w:p>
    <w:p w14:paraId="6D35308E" w14:textId="3296C34B" w:rsidR="00C30D1B" w:rsidRDefault="00000000">
      <w:pPr>
        <w:pStyle w:val="PlainText"/>
        <w:rPr>
          <w:rFonts w:ascii="Times New Roman" w:eastAsia="仿宋"/>
          <w:color w:val="000000"/>
          <w:szCs w:val="24"/>
        </w:rPr>
      </w:pPr>
      <w:r>
        <w:rPr>
          <w:rFonts w:ascii="Times New Roman" w:eastAsia="仿宋"/>
          <w:color w:val="000000"/>
          <w:szCs w:val="24"/>
        </w:rPr>
        <w:t>相关研究成果在</w:t>
      </w:r>
      <w:proofErr w:type="gramStart"/>
      <w:r>
        <w:rPr>
          <w:rFonts w:ascii="Times New Roman" w:eastAsia="仿宋"/>
          <w:color w:val="000000"/>
          <w:szCs w:val="24"/>
        </w:rPr>
        <w:t>重庆俊豪</w:t>
      </w:r>
      <w:proofErr w:type="gramEnd"/>
      <w:r>
        <w:rPr>
          <w:rFonts w:ascii="Times New Roman" w:eastAsia="仿宋"/>
          <w:color w:val="000000"/>
          <w:szCs w:val="24"/>
        </w:rPr>
        <w:t>ICFC</w:t>
      </w:r>
      <w:r>
        <w:rPr>
          <w:rFonts w:ascii="Times New Roman" w:eastAsia="仿宋"/>
          <w:color w:val="000000"/>
          <w:szCs w:val="24"/>
        </w:rPr>
        <w:t>、笋溪河特大桥、</w:t>
      </w:r>
      <w:proofErr w:type="gramStart"/>
      <w:r>
        <w:rPr>
          <w:rFonts w:ascii="Times New Roman" w:eastAsia="仿宋"/>
          <w:color w:val="000000"/>
          <w:szCs w:val="24"/>
        </w:rPr>
        <w:t>太</w:t>
      </w:r>
      <w:proofErr w:type="gramEnd"/>
      <w:r>
        <w:rPr>
          <w:rFonts w:ascii="Times New Roman" w:eastAsia="仿宋"/>
          <w:color w:val="000000"/>
          <w:szCs w:val="24"/>
        </w:rPr>
        <w:t>洪长江大桥、</w:t>
      </w:r>
      <w:proofErr w:type="gramStart"/>
      <w:r>
        <w:rPr>
          <w:rFonts w:ascii="Times New Roman" w:eastAsia="仿宋"/>
          <w:color w:val="000000"/>
          <w:szCs w:val="24"/>
        </w:rPr>
        <w:t>湄洲湾</w:t>
      </w:r>
      <w:proofErr w:type="gramEnd"/>
      <w:r>
        <w:rPr>
          <w:rFonts w:ascii="Times New Roman" w:eastAsia="仿宋"/>
          <w:color w:val="000000"/>
          <w:szCs w:val="24"/>
        </w:rPr>
        <w:t>跨海大桥等</w:t>
      </w:r>
      <w:r>
        <w:rPr>
          <w:rFonts w:ascii="Times New Roman" w:eastAsia="仿宋"/>
          <w:color w:val="000000"/>
          <w:szCs w:val="24"/>
        </w:rPr>
        <w:t>40</w:t>
      </w:r>
      <w:r>
        <w:rPr>
          <w:rFonts w:ascii="Times New Roman" w:eastAsia="仿宋"/>
          <w:color w:val="000000"/>
          <w:szCs w:val="24"/>
        </w:rPr>
        <w:t>余个工程项目中，取得了显著的经济效益和社会效益。应用工程获包含</w:t>
      </w:r>
      <w:r>
        <w:rPr>
          <w:rFonts w:ascii="Times New Roman" w:eastAsia="仿宋"/>
          <w:color w:val="000000"/>
          <w:szCs w:val="24"/>
        </w:rPr>
        <w:t>“</w:t>
      </w:r>
      <w:r>
        <w:rPr>
          <w:rFonts w:ascii="Times New Roman" w:eastAsia="仿宋"/>
          <w:color w:val="000000"/>
          <w:szCs w:val="24"/>
        </w:rPr>
        <w:t>国家鲁班奖</w:t>
      </w:r>
      <w:r>
        <w:rPr>
          <w:rFonts w:ascii="Times New Roman" w:eastAsia="仿宋"/>
          <w:color w:val="000000"/>
          <w:szCs w:val="24"/>
        </w:rPr>
        <w:t>”</w:t>
      </w:r>
      <w:r>
        <w:rPr>
          <w:rFonts w:ascii="Times New Roman" w:eastAsia="仿宋"/>
          <w:color w:val="000000"/>
          <w:szCs w:val="24"/>
        </w:rPr>
        <w:t>、</w:t>
      </w:r>
      <w:r>
        <w:rPr>
          <w:rFonts w:ascii="Times New Roman" w:eastAsia="仿宋"/>
          <w:color w:val="000000"/>
          <w:szCs w:val="24"/>
        </w:rPr>
        <w:t>“</w:t>
      </w:r>
      <w:r>
        <w:rPr>
          <w:rFonts w:ascii="Times New Roman" w:eastAsia="仿宋"/>
          <w:color w:val="000000"/>
          <w:szCs w:val="24"/>
        </w:rPr>
        <w:t>国家优质工程奖</w:t>
      </w:r>
      <w:r>
        <w:rPr>
          <w:rFonts w:ascii="Times New Roman" w:eastAsia="仿宋"/>
          <w:color w:val="000000"/>
          <w:szCs w:val="24"/>
        </w:rPr>
        <w:t>”</w:t>
      </w:r>
      <w:r>
        <w:rPr>
          <w:rFonts w:ascii="Times New Roman" w:eastAsia="仿宋"/>
          <w:color w:val="000000"/>
          <w:szCs w:val="24"/>
        </w:rPr>
        <w:t>、</w:t>
      </w:r>
      <w:r>
        <w:rPr>
          <w:rFonts w:ascii="Times New Roman" w:eastAsia="仿宋"/>
          <w:color w:val="000000"/>
          <w:szCs w:val="24"/>
        </w:rPr>
        <w:t>“</w:t>
      </w:r>
      <w:r>
        <w:rPr>
          <w:rFonts w:ascii="Times New Roman" w:eastAsia="仿宋"/>
          <w:color w:val="000000"/>
          <w:szCs w:val="24"/>
        </w:rPr>
        <w:t>巴渝杯优质工程奖</w:t>
      </w:r>
      <w:r>
        <w:rPr>
          <w:rFonts w:ascii="Times New Roman" w:eastAsia="仿宋"/>
          <w:color w:val="000000"/>
          <w:szCs w:val="24"/>
        </w:rPr>
        <w:t>”</w:t>
      </w:r>
      <w:r>
        <w:rPr>
          <w:rFonts w:ascii="Times New Roman" w:eastAsia="仿宋"/>
          <w:color w:val="000000"/>
          <w:szCs w:val="24"/>
        </w:rPr>
        <w:t>等多项国家级、省部级表彰，应用项目取得了显著的社会和经济效益。</w:t>
      </w:r>
    </w:p>
    <w:p w14:paraId="2C94B312" w14:textId="77777777" w:rsidR="00C30D1B" w:rsidRDefault="00000000">
      <w:pPr>
        <w:pStyle w:val="PlainText"/>
        <w:rPr>
          <w:rFonts w:ascii="Times New Roman" w:eastAsia="仿宋"/>
          <w:color w:val="000000"/>
          <w:szCs w:val="24"/>
        </w:rPr>
      </w:pPr>
      <w:r>
        <w:rPr>
          <w:rFonts w:ascii="Times New Roman" w:eastAsia="仿宋"/>
          <w:color w:val="000000"/>
          <w:szCs w:val="24"/>
        </w:rPr>
        <w:t>由周绪红院士为代表的重庆科技成果转化促进会组织的鉴定专家组认为，项目成果总体达到国际先进水平，其中</w:t>
      </w:r>
      <w:proofErr w:type="gramStart"/>
      <w:r>
        <w:rPr>
          <w:rFonts w:ascii="Times New Roman" w:eastAsia="仿宋"/>
          <w:color w:val="000000"/>
          <w:szCs w:val="24"/>
        </w:rPr>
        <w:t>新型气弹</w:t>
      </w:r>
      <w:proofErr w:type="gramEnd"/>
      <w:r>
        <w:rPr>
          <w:rFonts w:ascii="Times New Roman" w:eastAsia="仿宋"/>
          <w:color w:val="000000"/>
          <w:szCs w:val="24"/>
        </w:rPr>
        <w:t>-</w:t>
      </w:r>
      <w:r>
        <w:rPr>
          <w:rFonts w:ascii="Times New Roman" w:eastAsia="仿宋"/>
          <w:color w:val="000000"/>
          <w:szCs w:val="24"/>
        </w:rPr>
        <w:t>测压风洞试验装置与方法和</w:t>
      </w:r>
      <w:proofErr w:type="gramStart"/>
      <w:r>
        <w:rPr>
          <w:rFonts w:ascii="Times New Roman" w:eastAsia="仿宋"/>
          <w:color w:val="000000"/>
          <w:szCs w:val="24"/>
        </w:rPr>
        <w:t>考虑流固耦合</w:t>
      </w:r>
      <w:proofErr w:type="gramEnd"/>
      <w:r>
        <w:rPr>
          <w:rFonts w:ascii="Times New Roman" w:eastAsia="仿宋"/>
          <w:color w:val="000000"/>
          <w:szCs w:val="24"/>
        </w:rPr>
        <w:t>效应的</w:t>
      </w:r>
      <w:proofErr w:type="gramStart"/>
      <w:r>
        <w:rPr>
          <w:rFonts w:ascii="Times New Roman" w:eastAsia="仿宋"/>
          <w:color w:val="000000"/>
          <w:szCs w:val="24"/>
        </w:rPr>
        <w:t>涡</w:t>
      </w:r>
      <w:proofErr w:type="gramEnd"/>
      <w:r>
        <w:rPr>
          <w:rFonts w:ascii="Times New Roman" w:eastAsia="仿宋"/>
          <w:color w:val="000000"/>
          <w:szCs w:val="24"/>
        </w:rPr>
        <w:t>振</w:t>
      </w:r>
      <w:r>
        <w:rPr>
          <w:rFonts w:ascii="Times New Roman" w:eastAsia="仿宋"/>
          <w:color w:val="000000"/>
          <w:szCs w:val="24"/>
        </w:rPr>
        <w:t>-</w:t>
      </w:r>
      <w:r>
        <w:rPr>
          <w:rFonts w:ascii="Times New Roman" w:eastAsia="仿宋"/>
          <w:color w:val="000000"/>
          <w:szCs w:val="24"/>
        </w:rPr>
        <w:t>驰振耦合振动响应预测方法</w:t>
      </w:r>
      <w:r>
        <w:rPr>
          <w:rFonts w:ascii="Times New Roman" w:eastAsia="仿宋"/>
          <w:color w:val="000000"/>
          <w:szCs w:val="24"/>
        </w:rPr>
        <w:t>2</w:t>
      </w:r>
      <w:r>
        <w:rPr>
          <w:rFonts w:ascii="Times New Roman" w:eastAsia="仿宋"/>
          <w:color w:val="000000"/>
          <w:szCs w:val="24"/>
        </w:rPr>
        <w:t>项技术达到国际领先水平。</w:t>
      </w:r>
    </w:p>
    <w:p w14:paraId="5FA67A33" w14:textId="77777777" w:rsidR="00C30D1B" w:rsidRDefault="00000000">
      <w:pPr>
        <w:spacing w:beforeLines="50" w:before="156" w:afterLines="50" w:after="156" w:line="440" w:lineRule="exact"/>
        <w:jc w:val="left"/>
        <w:rPr>
          <w:rFonts w:ascii="Times New Roman" w:eastAsia="黑体" w:hAnsi="Times New Roman"/>
          <w:b/>
          <w:kern w:val="0"/>
          <w:sz w:val="28"/>
          <w:szCs w:val="28"/>
        </w:rPr>
      </w:pPr>
      <w:r>
        <w:rPr>
          <w:rFonts w:ascii="Times New Roman" w:eastAsia="黑体" w:hAnsi="Times New Roman"/>
          <w:b/>
          <w:kern w:val="0"/>
          <w:sz w:val="28"/>
          <w:szCs w:val="28"/>
        </w:rPr>
        <w:t>四、主要知识产权和标准规范等目录</w:t>
      </w:r>
    </w:p>
    <w:tbl>
      <w:tblPr>
        <w:tblW w:w="5000" w:type="pct"/>
        <w:jc w:val="center"/>
        <w:tblLayout w:type="fixed"/>
        <w:tblLook w:val="04A0" w:firstRow="1" w:lastRow="0" w:firstColumn="1" w:lastColumn="0" w:noHBand="0" w:noVBand="1"/>
      </w:tblPr>
      <w:tblGrid>
        <w:gridCol w:w="816"/>
        <w:gridCol w:w="1561"/>
        <w:gridCol w:w="849"/>
        <w:gridCol w:w="994"/>
        <w:gridCol w:w="706"/>
        <w:gridCol w:w="992"/>
        <w:gridCol w:w="1278"/>
        <w:gridCol w:w="1326"/>
      </w:tblGrid>
      <w:tr w:rsidR="00C30D1B" w14:paraId="02EB88C6" w14:textId="77777777">
        <w:trPr>
          <w:trHeight w:val="1348"/>
          <w:jc w:val="center"/>
        </w:trPr>
        <w:tc>
          <w:tcPr>
            <w:tcW w:w="478" w:type="pct"/>
            <w:tcBorders>
              <w:top w:val="single" w:sz="8" w:space="0" w:color="000000"/>
              <w:left w:val="single" w:sz="8" w:space="0" w:color="000000"/>
              <w:bottom w:val="single" w:sz="8" w:space="0" w:color="000000"/>
              <w:right w:val="single" w:sz="8" w:space="0" w:color="000000"/>
            </w:tcBorders>
            <w:vAlign w:val="center"/>
          </w:tcPr>
          <w:p w14:paraId="10AAED5E" w14:textId="77777777" w:rsidR="00C30D1B" w:rsidRDefault="00000000">
            <w:pPr>
              <w:pStyle w:val="Norrrmal"/>
              <w:ind w:firstLineChars="0" w:firstLine="0"/>
              <w:jc w:val="center"/>
              <w:rPr>
                <w:rFonts w:ascii="Times New Roman" w:eastAsia="仿宋" w:hAnsi="Times New Roman" w:cs="Times New Roman"/>
                <w:b/>
                <w:bCs/>
                <w:kern w:val="0"/>
              </w:rPr>
            </w:pPr>
            <w:bookmarkStart w:id="0" w:name="_Hlk130163203"/>
            <w:r>
              <w:rPr>
                <w:rFonts w:ascii="Times New Roman" w:eastAsia="仿宋" w:hAnsi="Times New Roman" w:cs="Times New Roman"/>
                <w:b/>
                <w:bCs/>
                <w:kern w:val="0"/>
              </w:rPr>
              <w:t>知识产权</w:t>
            </w:r>
            <w:r>
              <w:rPr>
                <w:rFonts w:ascii="Times New Roman" w:eastAsia="仿宋" w:hAnsi="Times New Roman" w:cs="Times New Roman"/>
                <w:b/>
                <w:bCs/>
              </w:rPr>
              <w:t>类别</w:t>
            </w:r>
          </w:p>
        </w:tc>
        <w:tc>
          <w:tcPr>
            <w:tcW w:w="915" w:type="pct"/>
            <w:tcBorders>
              <w:top w:val="single" w:sz="8" w:space="0" w:color="000000"/>
              <w:left w:val="nil"/>
              <w:bottom w:val="single" w:sz="8" w:space="0" w:color="000000"/>
              <w:right w:val="single" w:sz="8" w:space="0" w:color="000000"/>
            </w:tcBorders>
            <w:vAlign w:val="center"/>
          </w:tcPr>
          <w:p w14:paraId="0860E5C6" w14:textId="77777777" w:rsidR="00C30D1B" w:rsidRDefault="00000000">
            <w:pPr>
              <w:widowControl/>
              <w:spacing w:line="360" w:lineRule="auto"/>
              <w:jc w:val="center"/>
              <w:rPr>
                <w:rFonts w:ascii="Times New Roman" w:eastAsia="仿宋" w:hAnsi="Times New Roman"/>
                <w:b/>
                <w:bCs/>
                <w:kern w:val="0"/>
                <w:sz w:val="24"/>
                <w:szCs w:val="24"/>
              </w:rPr>
            </w:pPr>
            <w:r>
              <w:rPr>
                <w:rFonts w:ascii="Times New Roman" w:eastAsia="仿宋" w:hAnsi="Times New Roman"/>
                <w:b/>
                <w:bCs/>
                <w:kern w:val="0"/>
                <w:sz w:val="24"/>
                <w:szCs w:val="24"/>
              </w:rPr>
              <w:t>知识产权具体名称</w:t>
            </w:r>
          </w:p>
        </w:tc>
        <w:tc>
          <w:tcPr>
            <w:tcW w:w="498" w:type="pct"/>
            <w:tcBorders>
              <w:top w:val="single" w:sz="8" w:space="0" w:color="000000"/>
              <w:left w:val="nil"/>
              <w:bottom w:val="single" w:sz="8" w:space="0" w:color="000000"/>
              <w:right w:val="single" w:sz="8" w:space="0" w:color="000000"/>
            </w:tcBorders>
            <w:vAlign w:val="center"/>
          </w:tcPr>
          <w:p w14:paraId="085BA05E" w14:textId="77777777" w:rsidR="00C30D1B" w:rsidRDefault="00000000">
            <w:pPr>
              <w:pStyle w:val="Norrrmal"/>
              <w:ind w:firstLineChars="0" w:firstLine="0"/>
              <w:jc w:val="center"/>
              <w:rPr>
                <w:rFonts w:ascii="Times New Roman" w:eastAsia="仿宋" w:hAnsi="Times New Roman" w:cs="Times New Roman"/>
                <w:b/>
                <w:bCs/>
                <w:kern w:val="0"/>
              </w:rPr>
            </w:pPr>
            <w:r>
              <w:rPr>
                <w:rFonts w:ascii="Times New Roman" w:eastAsia="仿宋" w:hAnsi="Times New Roman" w:cs="Times New Roman"/>
                <w:b/>
                <w:bCs/>
              </w:rPr>
              <w:t>国家</w:t>
            </w:r>
          </w:p>
          <w:p w14:paraId="3E23FBE8" w14:textId="77777777" w:rsidR="00C30D1B" w:rsidRDefault="00000000">
            <w:pPr>
              <w:widowControl/>
              <w:spacing w:line="360" w:lineRule="auto"/>
              <w:jc w:val="center"/>
              <w:rPr>
                <w:rFonts w:ascii="Times New Roman" w:eastAsia="仿宋" w:hAnsi="Times New Roman"/>
                <w:b/>
                <w:bCs/>
                <w:kern w:val="0"/>
                <w:sz w:val="24"/>
                <w:szCs w:val="24"/>
              </w:rPr>
            </w:pPr>
            <w:r>
              <w:rPr>
                <w:rFonts w:ascii="Times New Roman" w:eastAsia="仿宋" w:hAnsi="Times New Roman"/>
                <w:b/>
                <w:bCs/>
                <w:kern w:val="0"/>
                <w:sz w:val="24"/>
                <w:szCs w:val="24"/>
              </w:rPr>
              <w:t>（地区）</w:t>
            </w:r>
          </w:p>
        </w:tc>
        <w:tc>
          <w:tcPr>
            <w:tcW w:w="583" w:type="pct"/>
            <w:tcBorders>
              <w:top w:val="single" w:sz="8" w:space="0" w:color="000000"/>
              <w:left w:val="nil"/>
              <w:bottom w:val="single" w:sz="8" w:space="0" w:color="000000"/>
              <w:right w:val="single" w:sz="8" w:space="0" w:color="000000"/>
            </w:tcBorders>
            <w:vAlign w:val="center"/>
          </w:tcPr>
          <w:p w14:paraId="0583D13F" w14:textId="0217EBE3" w:rsidR="00C30D1B" w:rsidRDefault="00000000">
            <w:pPr>
              <w:pStyle w:val="Norrrmal"/>
              <w:ind w:firstLineChars="0" w:firstLine="0"/>
              <w:jc w:val="center"/>
              <w:rPr>
                <w:rFonts w:ascii="Times New Roman" w:eastAsia="仿宋" w:hAnsi="Times New Roman" w:cs="Times New Roman"/>
                <w:b/>
                <w:bCs/>
                <w:kern w:val="0"/>
              </w:rPr>
            </w:pPr>
            <w:r>
              <w:rPr>
                <w:rFonts w:ascii="Times New Roman" w:eastAsia="仿宋" w:hAnsi="Times New Roman" w:cs="Times New Roman"/>
                <w:b/>
                <w:bCs/>
                <w:kern w:val="0"/>
              </w:rPr>
              <w:t>授权号</w:t>
            </w:r>
          </w:p>
        </w:tc>
        <w:tc>
          <w:tcPr>
            <w:tcW w:w="414" w:type="pct"/>
            <w:tcBorders>
              <w:top w:val="single" w:sz="8" w:space="0" w:color="000000"/>
              <w:left w:val="nil"/>
              <w:bottom w:val="single" w:sz="8" w:space="0" w:color="000000"/>
              <w:right w:val="single" w:sz="8" w:space="0" w:color="000000"/>
            </w:tcBorders>
            <w:vAlign w:val="center"/>
          </w:tcPr>
          <w:p w14:paraId="2CFF08D2" w14:textId="77777777" w:rsidR="00C30D1B" w:rsidRDefault="00000000">
            <w:pPr>
              <w:pStyle w:val="Norrrmal"/>
              <w:ind w:firstLineChars="0" w:firstLine="0"/>
              <w:jc w:val="center"/>
              <w:rPr>
                <w:rFonts w:ascii="Times New Roman" w:eastAsia="仿宋" w:hAnsi="Times New Roman" w:cs="Times New Roman"/>
                <w:b/>
                <w:bCs/>
                <w:kern w:val="0"/>
              </w:rPr>
            </w:pPr>
            <w:r>
              <w:rPr>
                <w:rFonts w:ascii="Times New Roman" w:eastAsia="仿宋" w:hAnsi="Times New Roman" w:cs="Times New Roman"/>
                <w:b/>
                <w:bCs/>
                <w:kern w:val="0"/>
              </w:rPr>
              <w:t>授权</w:t>
            </w:r>
            <w:r>
              <w:rPr>
                <w:rFonts w:ascii="Times New Roman" w:eastAsia="仿宋" w:hAnsi="Times New Roman" w:cs="Times New Roman"/>
                <w:b/>
                <w:bCs/>
              </w:rPr>
              <w:t>日期</w:t>
            </w:r>
          </w:p>
        </w:tc>
        <w:tc>
          <w:tcPr>
            <w:tcW w:w="582" w:type="pct"/>
            <w:tcBorders>
              <w:top w:val="single" w:sz="8" w:space="0" w:color="000000"/>
              <w:left w:val="nil"/>
              <w:bottom w:val="single" w:sz="8" w:space="0" w:color="000000"/>
              <w:right w:val="single" w:sz="8" w:space="0" w:color="000000"/>
            </w:tcBorders>
            <w:vAlign w:val="center"/>
          </w:tcPr>
          <w:p w14:paraId="4F023D33" w14:textId="77777777" w:rsidR="00C30D1B" w:rsidRDefault="00000000">
            <w:pPr>
              <w:pStyle w:val="Norrrmal"/>
              <w:ind w:firstLineChars="0" w:firstLine="0"/>
              <w:jc w:val="center"/>
              <w:rPr>
                <w:rFonts w:ascii="Times New Roman" w:eastAsia="仿宋" w:hAnsi="Times New Roman" w:cs="Times New Roman"/>
                <w:b/>
                <w:bCs/>
              </w:rPr>
            </w:pPr>
            <w:r>
              <w:rPr>
                <w:rFonts w:ascii="Times New Roman" w:eastAsia="仿宋" w:hAnsi="Times New Roman" w:cs="Times New Roman"/>
                <w:b/>
                <w:bCs/>
              </w:rPr>
              <w:t>证书</w:t>
            </w:r>
          </w:p>
          <w:p w14:paraId="23F2B05C" w14:textId="77777777" w:rsidR="00C30D1B" w:rsidRDefault="00000000">
            <w:pPr>
              <w:pStyle w:val="Norrrmal"/>
              <w:ind w:firstLineChars="0" w:firstLine="0"/>
              <w:jc w:val="center"/>
              <w:rPr>
                <w:rFonts w:ascii="Times New Roman" w:eastAsia="仿宋" w:hAnsi="Times New Roman" w:cs="Times New Roman"/>
                <w:b/>
                <w:bCs/>
              </w:rPr>
            </w:pPr>
            <w:r>
              <w:rPr>
                <w:rFonts w:ascii="Times New Roman" w:eastAsia="仿宋" w:hAnsi="Times New Roman" w:cs="Times New Roman"/>
                <w:b/>
                <w:bCs/>
                <w:kern w:val="0"/>
              </w:rPr>
              <w:t>编号</w:t>
            </w:r>
          </w:p>
        </w:tc>
        <w:tc>
          <w:tcPr>
            <w:tcW w:w="749" w:type="pct"/>
            <w:tcBorders>
              <w:top w:val="single" w:sz="8" w:space="0" w:color="000000"/>
              <w:left w:val="nil"/>
              <w:bottom w:val="single" w:sz="8" w:space="0" w:color="000000"/>
              <w:right w:val="single" w:sz="8" w:space="0" w:color="000000"/>
            </w:tcBorders>
            <w:vAlign w:val="center"/>
          </w:tcPr>
          <w:p w14:paraId="3064834D" w14:textId="77777777" w:rsidR="00C30D1B" w:rsidRDefault="00000000">
            <w:pPr>
              <w:pStyle w:val="Norrrmal"/>
              <w:ind w:firstLineChars="0" w:firstLine="0"/>
              <w:jc w:val="center"/>
              <w:rPr>
                <w:rFonts w:ascii="Times New Roman" w:eastAsia="仿宋" w:hAnsi="Times New Roman" w:cs="Times New Roman"/>
                <w:b/>
                <w:bCs/>
                <w:kern w:val="0"/>
              </w:rPr>
            </w:pPr>
            <w:r>
              <w:rPr>
                <w:rFonts w:ascii="Times New Roman" w:eastAsia="仿宋" w:hAnsi="Times New Roman" w:cs="Times New Roman"/>
                <w:b/>
                <w:bCs/>
                <w:kern w:val="0"/>
              </w:rPr>
              <w:t>权利人</w:t>
            </w:r>
          </w:p>
        </w:tc>
        <w:tc>
          <w:tcPr>
            <w:tcW w:w="777" w:type="pct"/>
            <w:tcBorders>
              <w:top w:val="single" w:sz="8" w:space="0" w:color="000000"/>
              <w:left w:val="nil"/>
              <w:bottom w:val="single" w:sz="8" w:space="0" w:color="000000"/>
              <w:right w:val="single" w:sz="8" w:space="0" w:color="000000"/>
            </w:tcBorders>
            <w:vAlign w:val="center"/>
          </w:tcPr>
          <w:p w14:paraId="1B0DFE90" w14:textId="77777777" w:rsidR="00C30D1B" w:rsidRDefault="00000000">
            <w:pPr>
              <w:pStyle w:val="Norrrmal"/>
              <w:ind w:firstLineChars="0" w:firstLine="0"/>
              <w:jc w:val="center"/>
              <w:rPr>
                <w:rFonts w:ascii="Times New Roman" w:eastAsia="仿宋" w:hAnsi="Times New Roman" w:cs="Times New Roman"/>
                <w:b/>
                <w:bCs/>
                <w:kern w:val="0"/>
              </w:rPr>
            </w:pPr>
            <w:r>
              <w:rPr>
                <w:rFonts w:ascii="Times New Roman" w:eastAsia="仿宋" w:hAnsi="Times New Roman" w:cs="Times New Roman"/>
                <w:b/>
                <w:bCs/>
              </w:rPr>
              <w:t>发明人</w:t>
            </w:r>
          </w:p>
        </w:tc>
      </w:tr>
      <w:tr w:rsidR="00C30D1B" w14:paraId="1B4EE42D" w14:textId="77777777">
        <w:trPr>
          <w:trHeight w:val="1021"/>
          <w:jc w:val="center"/>
        </w:trPr>
        <w:tc>
          <w:tcPr>
            <w:tcW w:w="478" w:type="pct"/>
            <w:tcBorders>
              <w:top w:val="single" w:sz="8" w:space="0" w:color="000000"/>
              <w:left w:val="single" w:sz="8" w:space="0" w:color="000000"/>
              <w:bottom w:val="single" w:sz="8" w:space="0" w:color="000000"/>
              <w:right w:val="single" w:sz="8" w:space="0" w:color="000000"/>
            </w:tcBorders>
            <w:vAlign w:val="center"/>
          </w:tcPr>
          <w:p w14:paraId="20EAB8B9"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发明专利</w:t>
            </w:r>
          </w:p>
        </w:tc>
        <w:tc>
          <w:tcPr>
            <w:tcW w:w="915" w:type="pct"/>
            <w:tcBorders>
              <w:top w:val="single" w:sz="8" w:space="0" w:color="000000"/>
              <w:left w:val="nil"/>
              <w:bottom w:val="single" w:sz="8" w:space="0" w:color="000000"/>
              <w:right w:val="single" w:sz="8" w:space="0" w:color="000000"/>
            </w:tcBorders>
            <w:vAlign w:val="center"/>
          </w:tcPr>
          <w:p w14:paraId="67BD4BCD"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能同时进行</w:t>
            </w:r>
            <w:proofErr w:type="gramStart"/>
            <w:r>
              <w:rPr>
                <w:rFonts w:ascii="Times New Roman" w:eastAsia="仿宋" w:hAnsi="Times New Roman" w:cs="Times New Roman"/>
                <w:sz w:val="21"/>
                <w:szCs w:val="21"/>
              </w:rPr>
              <w:t>气弹试验</w:t>
            </w:r>
            <w:proofErr w:type="gramEnd"/>
            <w:r>
              <w:rPr>
                <w:rFonts w:ascii="Times New Roman" w:eastAsia="仿宋" w:hAnsi="Times New Roman" w:cs="Times New Roman"/>
                <w:sz w:val="21"/>
                <w:szCs w:val="21"/>
              </w:rPr>
              <w:t>和测压试验的混合风洞试验装置</w:t>
            </w:r>
          </w:p>
        </w:tc>
        <w:tc>
          <w:tcPr>
            <w:tcW w:w="498" w:type="pct"/>
            <w:tcBorders>
              <w:top w:val="single" w:sz="8" w:space="0" w:color="000000"/>
              <w:left w:val="nil"/>
              <w:bottom w:val="single" w:sz="8" w:space="0" w:color="000000"/>
              <w:right w:val="single" w:sz="8" w:space="0" w:color="000000"/>
            </w:tcBorders>
            <w:vAlign w:val="center"/>
          </w:tcPr>
          <w:p w14:paraId="6411E9F6"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中国</w:t>
            </w:r>
          </w:p>
        </w:tc>
        <w:tc>
          <w:tcPr>
            <w:tcW w:w="583" w:type="pct"/>
            <w:tcBorders>
              <w:top w:val="single" w:sz="8" w:space="0" w:color="000000"/>
              <w:left w:val="nil"/>
              <w:bottom w:val="single" w:sz="8" w:space="0" w:color="000000"/>
              <w:right w:val="single" w:sz="8" w:space="0" w:color="000000"/>
            </w:tcBorders>
            <w:vAlign w:val="center"/>
          </w:tcPr>
          <w:p w14:paraId="1E497130"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ZL201610114058.8</w:t>
            </w:r>
          </w:p>
        </w:tc>
        <w:tc>
          <w:tcPr>
            <w:tcW w:w="414" w:type="pct"/>
            <w:tcBorders>
              <w:top w:val="single" w:sz="8" w:space="0" w:color="000000"/>
              <w:left w:val="nil"/>
              <w:bottom w:val="single" w:sz="8" w:space="0" w:color="000000"/>
              <w:right w:val="single" w:sz="8" w:space="0" w:color="000000"/>
            </w:tcBorders>
            <w:vAlign w:val="center"/>
          </w:tcPr>
          <w:p w14:paraId="02880AB8"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2016/03/01</w:t>
            </w:r>
          </w:p>
        </w:tc>
        <w:tc>
          <w:tcPr>
            <w:tcW w:w="582" w:type="pct"/>
            <w:tcBorders>
              <w:top w:val="single" w:sz="8" w:space="0" w:color="000000"/>
              <w:left w:val="nil"/>
              <w:bottom w:val="single" w:sz="8" w:space="0" w:color="000000"/>
              <w:right w:val="single" w:sz="8" w:space="0" w:color="000000"/>
            </w:tcBorders>
            <w:vAlign w:val="center"/>
          </w:tcPr>
          <w:p w14:paraId="380FE4E0"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2781920</w:t>
            </w:r>
          </w:p>
        </w:tc>
        <w:tc>
          <w:tcPr>
            <w:tcW w:w="749" w:type="pct"/>
            <w:tcBorders>
              <w:top w:val="single" w:sz="8" w:space="0" w:color="000000"/>
              <w:left w:val="nil"/>
              <w:bottom w:val="single" w:sz="8" w:space="0" w:color="000000"/>
              <w:right w:val="single" w:sz="8" w:space="0" w:color="000000"/>
            </w:tcBorders>
            <w:vAlign w:val="center"/>
          </w:tcPr>
          <w:p w14:paraId="54CC2969"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proofErr w:type="gramStart"/>
            <w:r>
              <w:rPr>
                <w:rFonts w:ascii="Times New Roman" w:eastAsia="仿宋" w:hAnsi="Times New Roman" w:cs="Times New Roman"/>
                <w:sz w:val="21"/>
                <w:szCs w:val="21"/>
              </w:rPr>
              <w:t>陈增顺</w:t>
            </w:r>
            <w:proofErr w:type="gramEnd"/>
          </w:p>
        </w:tc>
        <w:tc>
          <w:tcPr>
            <w:tcW w:w="777" w:type="pct"/>
            <w:tcBorders>
              <w:top w:val="single" w:sz="8" w:space="0" w:color="000000"/>
              <w:left w:val="nil"/>
              <w:bottom w:val="single" w:sz="8" w:space="0" w:color="000000"/>
              <w:right w:val="single" w:sz="8" w:space="0" w:color="000000"/>
            </w:tcBorders>
            <w:vAlign w:val="center"/>
          </w:tcPr>
          <w:p w14:paraId="375D8F4A"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陈增顺；谢锦添</w:t>
            </w:r>
          </w:p>
        </w:tc>
      </w:tr>
      <w:tr w:rsidR="00C30D1B" w14:paraId="00A05070" w14:textId="77777777">
        <w:trPr>
          <w:trHeight w:val="1021"/>
          <w:jc w:val="center"/>
        </w:trPr>
        <w:tc>
          <w:tcPr>
            <w:tcW w:w="478" w:type="pct"/>
            <w:tcBorders>
              <w:top w:val="single" w:sz="8" w:space="0" w:color="000000"/>
              <w:left w:val="single" w:sz="8" w:space="0" w:color="000000"/>
              <w:bottom w:val="single" w:sz="8" w:space="0" w:color="000000"/>
              <w:right w:val="single" w:sz="8" w:space="0" w:color="000000"/>
            </w:tcBorders>
            <w:vAlign w:val="center"/>
          </w:tcPr>
          <w:p w14:paraId="3C94411A"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发明专利</w:t>
            </w:r>
          </w:p>
        </w:tc>
        <w:tc>
          <w:tcPr>
            <w:tcW w:w="915" w:type="pct"/>
            <w:tcBorders>
              <w:top w:val="single" w:sz="8" w:space="0" w:color="000000"/>
              <w:left w:val="nil"/>
              <w:bottom w:val="single" w:sz="8" w:space="0" w:color="000000"/>
              <w:right w:val="single" w:sz="8" w:space="0" w:color="000000"/>
            </w:tcBorders>
            <w:vAlign w:val="center"/>
          </w:tcPr>
          <w:p w14:paraId="1E926979"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模拟风荷载作用下低矮建筑结构扭转效应的试验模型的使用方法</w:t>
            </w:r>
          </w:p>
        </w:tc>
        <w:tc>
          <w:tcPr>
            <w:tcW w:w="498" w:type="pct"/>
            <w:tcBorders>
              <w:top w:val="single" w:sz="8" w:space="0" w:color="000000"/>
              <w:left w:val="nil"/>
              <w:bottom w:val="single" w:sz="8" w:space="0" w:color="000000"/>
              <w:right w:val="single" w:sz="8" w:space="0" w:color="000000"/>
            </w:tcBorders>
            <w:vAlign w:val="center"/>
          </w:tcPr>
          <w:p w14:paraId="71E5176D"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中国</w:t>
            </w:r>
          </w:p>
        </w:tc>
        <w:tc>
          <w:tcPr>
            <w:tcW w:w="583" w:type="pct"/>
            <w:tcBorders>
              <w:top w:val="single" w:sz="8" w:space="0" w:color="000000"/>
              <w:left w:val="nil"/>
              <w:bottom w:val="single" w:sz="8" w:space="0" w:color="000000"/>
              <w:right w:val="single" w:sz="8" w:space="0" w:color="000000"/>
            </w:tcBorders>
            <w:vAlign w:val="center"/>
          </w:tcPr>
          <w:p w14:paraId="7CC0B3F2"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ZL201911224767.1</w:t>
            </w:r>
          </w:p>
        </w:tc>
        <w:tc>
          <w:tcPr>
            <w:tcW w:w="414" w:type="pct"/>
            <w:tcBorders>
              <w:top w:val="single" w:sz="8" w:space="0" w:color="000000"/>
              <w:left w:val="nil"/>
              <w:bottom w:val="single" w:sz="8" w:space="0" w:color="000000"/>
              <w:right w:val="single" w:sz="8" w:space="0" w:color="000000"/>
            </w:tcBorders>
            <w:vAlign w:val="center"/>
          </w:tcPr>
          <w:p w14:paraId="07C434CB"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2020/09/29</w:t>
            </w:r>
          </w:p>
        </w:tc>
        <w:tc>
          <w:tcPr>
            <w:tcW w:w="582" w:type="pct"/>
            <w:tcBorders>
              <w:top w:val="single" w:sz="8" w:space="0" w:color="000000"/>
              <w:left w:val="nil"/>
              <w:bottom w:val="single" w:sz="8" w:space="0" w:color="000000"/>
              <w:right w:val="single" w:sz="8" w:space="0" w:color="000000"/>
            </w:tcBorders>
            <w:vAlign w:val="center"/>
          </w:tcPr>
          <w:p w14:paraId="0D29F630"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4006383</w:t>
            </w:r>
          </w:p>
        </w:tc>
        <w:tc>
          <w:tcPr>
            <w:tcW w:w="749" w:type="pct"/>
            <w:tcBorders>
              <w:top w:val="single" w:sz="8" w:space="0" w:color="000000"/>
              <w:left w:val="nil"/>
              <w:bottom w:val="single" w:sz="8" w:space="0" w:color="000000"/>
              <w:right w:val="single" w:sz="8" w:space="0" w:color="000000"/>
            </w:tcBorders>
            <w:vAlign w:val="center"/>
          </w:tcPr>
          <w:p w14:paraId="1DD649E2"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重庆大学</w:t>
            </w:r>
          </w:p>
        </w:tc>
        <w:tc>
          <w:tcPr>
            <w:tcW w:w="777" w:type="pct"/>
            <w:tcBorders>
              <w:top w:val="single" w:sz="8" w:space="0" w:color="000000"/>
              <w:left w:val="nil"/>
              <w:bottom w:val="single" w:sz="8" w:space="0" w:color="000000"/>
              <w:right w:val="single" w:sz="8" w:space="0" w:color="000000"/>
            </w:tcBorders>
            <w:vAlign w:val="center"/>
          </w:tcPr>
          <w:p w14:paraId="40DD30A7"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陈增顺；</w:t>
            </w:r>
            <w:proofErr w:type="gramStart"/>
            <w:r>
              <w:rPr>
                <w:rFonts w:ascii="Times New Roman" w:eastAsia="仿宋" w:hAnsi="Times New Roman" w:cs="Times New Roman"/>
                <w:sz w:val="21"/>
                <w:szCs w:val="21"/>
              </w:rPr>
              <w:t>许叶萌</w:t>
            </w:r>
            <w:proofErr w:type="gramEnd"/>
            <w:r>
              <w:rPr>
                <w:rFonts w:ascii="Times New Roman" w:eastAsia="仿宋" w:hAnsi="Times New Roman" w:cs="Times New Roman"/>
                <w:sz w:val="21"/>
                <w:szCs w:val="21"/>
              </w:rPr>
              <w:t>；华建民；</w:t>
            </w:r>
            <w:proofErr w:type="gramStart"/>
            <w:r>
              <w:rPr>
                <w:rFonts w:ascii="Times New Roman" w:eastAsia="仿宋" w:hAnsi="Times New Roman" w:cs="Times New Roman"/>
                <w:sz w:val="21"/>
                <w:szCs w:val="21"/>
              </w:rPr>
              <w:t>黄乐鹏</w:t>
            </w:r>
            <w:proofErr w:type="gramEnd"/>
            <w:r>
              <w:rPr>
                <w:rFonts w:ascii="Times New Roman" w:eastAsia="仿宋" w:hAnsi="Times New Roman" w:cs="Times New Roman"/>
                <w:sz w:val="21"/>
                <w:szCs w:val="21"/>
              </w:rPr>
              <w:t>；王茜</w:t>
            </w:r>
          </w:p>
        </w:tc>
      </w:tr>
      <w:tr w:rsidR="00C30D1B" w14:paraId="429160D7" w14:textId="77777777">
        <w:trPr>
          <w:trHeight w:val="1021"/>
          <w:jc w:val="center"/>
        </w:trPr>
        <w:tc>
          <w:tcPr>
            <w:tcW w:w="478" w:type="pct"/>
            <w:tcBorders>
              <w:top w:val="single" w:sz="8" w:space="0" w:color="000000"/>
              <w:left w:val="single" w:sz="8" w:space="0" w:color="000000"/>
              <w:bottom w:val="single" w:sz="8" w:space="0" w:color="000000"/>
              <w:right w:val="single" w:sz="8" w:space="0" w:color="000000"/>
            </w:tcBorders>
            <w:vAlign w:val="center"/>
          </w:tcPr>
          <w:p w14:paraId="213A7D08"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发明专利</w:t>
            </w:r>
          </w:p>
        </w:tc>
        <w:tc>
          <w:tcPr>
            <w:tcW w:w="915" w:type="pct"/>
            <w:tcBorders>
              <w:top w:val="single" w:sz="8" w:space="0" w:color="000000"/>
              <w:left w:val="nil"/>
              <w:bottom w:val="single" w:sz="8" w:space="0" w:color="000000"/>
              <w:right w:val="single" w:sz="8" w:space="0" w:color="000000"/>
            </w:tcBorders>
            <w:vAlign w:val="center"/>
          </w:tcPr>
          <w:p w14:paraId="5BDB530E"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一种对称布置式建筑结构</w:t>
            </w:r>
            <w:proofErr w:type="gramStart"/>
            <w:r>
              <w:rPr>
                <w:rFonts w:ascii="Times New Roman" w:eastAsia="仿宋" w:hAnsi="Times New Roman" w:cs="Times New Roman"/>
                <w:sz w:val="21"/>
                <w:szCs w:val="21"/>
              </w:rPr>
              <w:t>同步气弹</w:t>
            </w:r>
            <w:proofErr w:type="gramEnd"/>
            <w:r>
              <w:rPr>
                <w:rFonts w:ascii="Times New Roman" w:eastAsia="仿宋" w:hAnsi="Times New Roman" w:cs="Times New Roman"/>
                <w:sz w:val="21"/>
                <w:szCs w:val="21"/>
              </w:rPr>
              <w:t>-</w:t>
            </w:r>
            <w:r>
              <w:rPr>
                <w:rFonts w:ascii="Times New Roman" w:eastAsia="仿宋" w:hAnsi="Times New Roman" w:cs="Times New Roman"/>
                <w:sz w:val="21"/>
                <w:szCs w:val="21"/>
              </w:rPr>
              <w:t>测压</w:t>
            </w:r>
            <w:r>
              <w:rPr>
                <w:rFonts w:ascii="Times New Roman" w:eastAsia="仿宋" w:hAnsi="Times New Roman" w:cs="Times New Roman"/>
                <w:sz w:val="21"/>
                <w:szCs w:val="21"/>
              </w:rPr>
              <w:t>-</w:t>
            </w:r>
            <w:r>
              <w:rPr>
                <w:rFonts w:ascii="Times New Roman" w:eastAsia="仿宋" w:hAnsi="Times New Roman" w:cs="Times New Roman"/>
                <w:sz w:val="21"/>
                <w:szCs w:val="21"/>
              </w:rPr>
              <w:t>测空气力装置</w:t>
            </w:r>
          </w:p>
        </w:tc>
        <w:tc>
          <w:tcPr>
            <w:tcW w:w="498" w:type="pct"/>
            <w:tcBorders>
              <w:top w:val="single" w:sz="8" w:space="0" w:color="000000"/>
              <w:left w:val="nil"/>
              <w:bottom w:val="single" w:sz="8" w:space="0" w:color="000000"/>
              <w:right w:val="single" w:sz="8" w:space="0" w:color="000000"/>
            </w:tcBorders>
            <w:vAlign w:val="center"/>
          </w:tcPr>
          <w:p w14:paraId="080E1971"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中国</w:t>
            </w:r>
          </w:p>
        </w:tc>
        <w:tc>
          <w:tcPr>
            <w:tcW w:w="583" w:type="pct"/>
            <w:tcBorders>
              <w:top w:val="single" w:sz="8" w:space="0" w:color="000000"/>
              <w:left w:val="nil"/>
              <w:bottom w:val="single" w:sz="8" w:space="0" w:color="000000"/>
              <w:right w:val="single" w:sz="8" w:space="0" w:color="000000"/>
            </w:tcBorders>
            <w:vAlign w:val="center"/>
          </w:tcPr>
          <w:p w14:paraId="1FF2BBA6"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ZL201811252572.3</w:t>
            </w:r>
          </w:p>
        </w:tc>
        <w:tc>
          <w:tcPr>
            <w:tcW w:w="414" w:type="pct"/>
            <w:tcBorders>
              <w:top w:val="single" w:sz="8" w:space="0" w:color="000000"/>
              <w:left w:val="nil"/>
              <w:bottom w:val="single" w:sz="8" w:space="0" w:color="000000"/>
              <w:right w:val="single" w:sz="8" w:space="0" w:color="000000"/>
            </w:tcBorders>
            <w:vAlign w:val="center"/>
          </w:tcPr>
          <w:p w14:paraId="3E15A09A"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2020/05/12</w:t>
            </w:r>
          </w:p>
        </w:tc>
        <w:tc>
          <w:tcPr>
            <w:tcW w:w="582" w:type="pct"/>
            <w:tcBorders>
              <w:top w:val="single" w:sz="8" w:space="0" w:color="000000"/>
              <w:left w:val="nil"/>
              <w:bottom w:val="single" w:sz="8" w:space="0" w:color="000000"/>
              <w:right w:val="single" w:sz="8" w:space="0" w:color="000000"/>
            </w:tcBorders>
            <w:vAlign w:val="center"/>
          </w:tcPr>
          <w:p w14:paraId="5EBF10DB"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3790710</w:t>
            </w:r>
          </w:p>
        </w:tc>
        <w:tc>
          <w:tcPr>
            <w:tcW w:w="749" w:type="pct"/>
            <w:tcBorders>
              <w:top w:val="single" w:sz="8" w:space="0" w:color="000000"/>
              <w:left w:val="nil"/>
              <w:bottom w:val="single" w:sz="8" w:space="0" w:color="000000"/>
              <w:right w:val="single" w:sz="8" w:space="0" w:color="000000"/>
            </w:tcBorders>
            <w:vAlign w:val="center"/>
          </w:tcPr>
          <w:p w14:paraId="62F68463"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重庆大学</w:t>
            </w:r>
            <w:r>
              <w:rPr>
                <w:rFonts w:ascii="Times New Roman" w:eastAsia="仿宋" w:hAnsi="Times New Roman" w:cs="Times New Roman"/>
                <w:sz w:val="21"/>
                <w:szCs w:val="21"/>
              </w:rPr>
              <w:t>;</w:t>
            </w:r>
            <w:r>
              <w:rPr>
                <w:rFonts w:ascii="Times New Roman" w:eastAsia="仿宋" w:hAnsi="Times New Roman" w:cs="Times New Roman"/>
                <w:sz w:val="21"/>
                <w:szCs w:val="21"/>
              </w:rPr>
              <w:t>重庆交通大学</w:t>
            </w:r>
          </w:p>
        </w:tc>
        <w:tc>
          <w:tcPr>
            <w:tcW w:w="777" w:type="pct"/>
            <w:tcBorders>
              <w:top w:val="single" w:sz="8" w:space="0" w:color="000000"/>
              <w:left w:val="nil"/>
              <w:bottom w:val="single" w:sz="8" w:space="0" w:color="000000"/>
              <w:right w:val="single" w:sz="8" w:space="0" w:color="000000"/>
            </w:tcBorders>
            <w:vAlign w:val="center"/>
          </w:tcPr>
          <w:p w14:paraId="2641BA36"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陈增顺；周建庭；王旭；黄海林；</w:t>
            </w:r>
            <w:proofErr w:type="gramStart"/>
            <w:r>
              <w:rPr>
                <w:rFonts w:ascii="Times New Roman" w:eastAsia="仿宋" w:hAnsi="Times New Roman" w:cs="Times New Roman"/>
                <w:sz w:val="21"/>
                <w:szCs w:val="21"/>
              </w:rPr>
              <w:t>傅先枝</w:t>
            </w:r>
            <w:proofErr w:type="gramEnd"/>
          </w:p>
        </w:tc>
      </w:tr>
      <w:tr w:rsidR="00C30D1B" w14:paraId="2954F92B" w14:textId="77777777">
        <w:trPr>
          <w:trHeight w:val="1021"/>
          <w:jc w:val="center"/>
        </w:trPr>
        <w:tc>
          <w:tcPr>
            <w:tcW w:w="478" w:type="pct"/>
            <w:tcBorders>
              <w:top w:val="single" w:sz="8" w:space="0" w:color="000000"/>
              <w:left w:val="single" w:sz="8" w:space="0" w:color="000000"/>
              <w:bottom w:val="single" w:sz="8" w:space="0" w:color="000000"/>
              <w:right w:val="single" w:sz="8" w:space="0" w:color="000000"/>
            </w:tcBorders>
            <w:vAlign w:val="center"/>
          </w:tcPr>
          <w:p w14:paraId="5E3CECEC"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发明专利</w:t>
            </w:r>
          </w:p>
        </w:tc>
        <w:tc>
          <w:tcPr>
            <w:tcW w:w="915" w:type="pct"/>
            <w:tcBorders>
              <w:top w:val="single" w:sz="8" w:space="0" w:color="000000"/>
              <w:left w:val="nil"/>
              <w:bottom w:val="single" w:sz="8" w:space="0" w:color="000000"/>
              <w:right w:val="single" w:sz="8" w:space="0" w:color="000000"/>
            </w:tcBorders>
            <w:vAlign w:val="center"/>
          </w:tcPr>
          <w:p w14:paraId="625A0B40"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proofErr w:type="gramStart"/>
            <w:r>
              <w:rPr>
                <w:rFonts w:ascii="Times New Roman" w:eastAsia="仿宋" w:hAnsi="Times New Roman" w:cs="Times New Roman"/>
                <w:sz w:val="21"/>
                <w:szCs w:val="21"/>
              </w:rPr>
              <w:t>一种气弹模型</w:t>
            </w:r>
            <w:proofErr w:type="gramEnd"/>
            <w:r>
              <w:rPr>
                <w:rFonts w:ascii="Times New Roman" w:eastAsia="仿宋" w:hAnsi="Times New Roman" w:cs="Times New Roman"/>
                <w:sz w:val="21"/>
                <w:szCs w:val="21"/>
              </w:rPr>
              <w:t>振动试验装置</w:t>
            </w:r>
          </w:p>
        </w:tc>
        <w:tc>
          <w:tcPr>
            <w:tcW w:w="498" w:type="pct"/>
            <w:tcBorders>
              <w:top w:val="single" w:sz="8" w:space="0" w:color="000000"/>
              <w:left w:val="nil"/>
              <w:bottom w:val="single" w:sz="8" w:space="0" w:color="000000"/>
              <w:right w:val="single" w:sz="8" w:space="0" w:color="000000"/>
            </w:tcBorders>
            <w:vAlign w:val="center"/>
          </w:tcPr>
          <w:p w14:paraId="336E7735"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中国</w:t>
            </w:r>
          </w:p>
        </w:tc>
        <w:tc>
          <w:tcPr>
            <w:tcW w:w="583" w:type="pct"/>
            <w:tcBorders>
              <w:top w:val="single" w:sz="8" w:space="0" w:color="000000"/>
              <w:left w:val="nil"/>
              <w:bottom w:val="single" w:sz="8" w:space="0" w:color="000000"/>
              <w:right w:val="single" w:sz="8" w:space="0" w:color="000000"/>
            </w:tcBorders>
            <w:vAlign w:val="center"/>
          </w:tcPr>
          <w:p w14:paraId="2FE007BE"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color w:val="000000"/>
                <w:sz w:val="21"/>
                <w:szCs w:val="21"/>
              </w:rPr>
              <w:t>ZL202110150758.3</w:t>
            </w:r>
          </w:p>
        </w:tc>
        <w:tc>
          <w:tcPr>
            <w:tcW w:w="414" w:type="pct"/>
            <w:tcBorders>
              <w:top w:val="single" w:sz="8" w:space="0" w:color="000000"/>
              <w:left w:val="nil"/>
              <w:bottom w:val="single" w:sz="8" w:space="0" w:color="000000"/>
              <w:right w:val="single" w:sz="8" w:space="0" w:color="000000"/>
            </w:tcBorders>
            <w:vAlign w:val="center"/>
          </w:tcPr>
          <w:p w14:paraId="4095D58C"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2022/02/18</w:t>
            </w:r>
          </w:p>
        </w:tc>
        <w:tc>
          <w:tcPr>
            <w:tcW w:w="582" w:type="pct"/>
            <w:tcBorders>
              <w:top w:val="single" w:sz="8" w:space="0" w:color="000000"/>
              <w:left w:val="nil"/>
              <w:bottom w:val="single" w:sz="8" w:space="0" w:color="000000"/>
              <w:right w:val="single" w:sz="8" w:space="0" w:color="000000"/>
            </w:tcBorders>
            <w:vAlign w:val="center"/>
          </w:tcPr>
          <w:p w14:paraId="4F2E2750"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4942502</w:t>
            </w:r>
          </w:p>
        </w:tc>
        <w:tc>
          <w:tcPr>
            <w:tcW w:w="749" w:type="pct"/>
            <w:tcBorders>
              <w:top w:val="single" w:sz="8" w:space="0" w:color="000000"/>
              <w:left w:val="nil"/>
              <w:bottom w:val="single" w:sz="8" w:space="0" w:color="000000"/>
              <w:right w:val="single" w:sz="8" w:space="0" w:color="000000"/>
            </w:tcBorders>
            <w:vAlign w:val="center"/>
          </w:tcPr>
          <w:p w14:paraId="38A6FE88"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重庆大学</w:t>
            </w:r>
          </w:p>
        </w:tc>
        <w:tc>
          <w:tcPr>
            <w:tcW w:w="777" w:type="pct"/>
            <w:tcBorders>
              <w:top w:val="single" w:sz="8" w:space="0" w:color="000000"/>
              <w:left w:val="nil"/>
              <w:bottom w:val="single" w:sz="8" w:space="0" w:color="000000"/>
              <w:right w:val="single" w:sz="8" w:space="0" w:color="000000"/>
            </w:tcBorders>
            <w:vAlign w:val="center"/>
          </w:tcPr>
          <w:p w14:paraId="797F7268"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回忆；娄泽辉；刘珍</w:t>
            </w:r>
          </w:p>
        </w:tc>
      </w:tr>
      <w:tr w:rsidR="00C30D1B" w14:paraId="2E4F4376" w14:textId="77777777">
        <w:trPr>
          <w:trHeight w:val="1021"/>
          <w:jc w:val="center"/>
        </w:trPr>
        <w:tc>
          <w:tcPr>
            <w:tcW w:w="478" w:type="pct"/>
            <w:tcBorders>
              <w:top w:val="single" w:sz="8" w:space="0" w:color="000000"/>
              <w:left w:val="single" w:sz="8" w:space="0" w:color="000000"/>
              <w:bottom w:val="single" w:sz="8" w:space="0" w:color="000000"/>
              <w:right w:val="single" w:sz="8" w:space="0" w:color="000000"/>
            </w:tcBorders>
            <w:vAlign w:val="center"/>
          </w:tcPr>
          <w:p w14:paraId="3BE7A3FD"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发明专利</w:t>
            </w:r>
          </w:p>
        </w:tc>
        <w:tc>
          <w:tcPr>
            <w:tcW w:w="915" w:type="pct"/>
            <w:tcBorders>
              <w:top w:val="single" w:sz="8" w:space="0" w:color="000000"/>
              <w:left w:val="nil"/>
              <w:bottom w:val="single" w:sz="8" w:space="0" w:color="000000"/>
              <w:right w:val="single" w:sz="8" w:space="0" w:color="000000"/>
            </w:tcBorders>
            <w:vAlign w:val="center"/>
          </w:tcPr>
          <w:p w14:paraId="408AF1AF"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同步测惯性力</w:t>
            </w:r>
            <w:proofErr w:type="gramStart"/>
            <w:r>
              <w:rPr>
                <w:rFonts w:ascii="Times New Roman" w:eastAsia="仿宋" w:hAnsi="Times New Roman" w:cs="Times New Roman"/>
                <w:sz w:val="21"/>
                <w:szCs w:val="21"/>
              </w:rPr>
              <w:t>的气弹</w:t>
            </w:r>
            <w:proofErr w:type="gramEnd"/>
            <w:r>
              <w:rPr>
                <w:rFonts w:ascii="Times New Roman" w:eastAsia="仿宋" w:hAnsi="Times New Roman" w:cs="Times New Roman"/>
                <w:sz w:val="21"/>
                <w:szCs w:val="21"/>
              </w:rPr>
              <w:t>-</w:t>
            </w:r>
            <w:r>
              <w:rPr>
                <w:rFonts w:ascii="Times New Roman" w:eastAsia="仿宋" w:hAnsi="Times New Roman" w:cs="Times New Roman"/>
                <w:sz w:val="21"/>
                <w:szCs w:val="21"/>
              </w:rPr>
              <w:t>测压新型风洞试验装置</w:t>
            </w:r>
          </w:p>
        </w:tc>
        <w:tc>
          <w:tcPr>
            <w:tcW w:w="498" w:type="pct"/>
            <w:tcBorders>
              <w:top w:val="single" w:sz="8" w:space="0" w:color="000000"/>
              <w:left w:val="nil"/>
              <w:bottom w:val="single" w:sz="8" w:space="0" w:color="000000"/>
              <w:right w:val="single" w:sz="8" w:space="0" w:color="000000"/>
            </w:tcBorders>
            <w:vAlign w:val="center"/>
          </w:tcPr>
          <w:p w14:paraId="2D669912"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中国</w:t>
            </w:r>
          </w:p>
        </w:tc>
        <w:tc>
          <w:tcPr>
            <w:tcW w:w="583" w:type="pct"/>
            <w:tcBorders>
              <w:top w:val="single" w:sz="8" w:space="0" w:color="000000"/>
              <w:left w:val="nil"/>
              <w:bottom w:val="single" w:sz="8" w:space="0" w:color="000000"/>
              <w:right w:val="single" w:sz="8" w:space="0" w:color="000000"/>
            </w:tcBorders>
            <w:vAlign w:val="center"/>
          </w:tcPr>
          <w:p w14:paraId="540B20DA"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ZL201711106855.2</w:t>
            </w:r>
          </w:p>
        </w:tc>
        <w:tc>
          <w:tcPr>
            <w:tcW w:w="414" w:type="pct"/>
            <w:tcBorders>
              <w:top w:val="single" w:sz="8" w:space="0" w:color="000000"/>
              <w:left w:val="nil"/>
              <w:bottom w:val="single" w:sz="8" w:space="0" w:color="000000"/>
              <w:right w:val="single" w:sz="8" w:space="0" w:color="000000"/>
            </w:tcBorders>
            <w:vAlign w:val="center"/>
          </w:tcPr>
          <w:p w14:paraId="49F838D1"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2017/11/10</w:t>
            </w:r>
          </w:p>
        </w:tc>
        <w:tc>
          <w:tcPr>
            <w:tcW w:w="582" w:type="pct"/>
            <w:tcBorders>
              <w:top w:val="single" w:sz="8" w:space="0" w:color="000000"/>
              <w:left w:val="nil"/>
              <w:bottom w:val="single" w:sz="8" w:space="0" w:color="000000"/>
              <w:right w:val="single" w:sz="8" w:space="0" w:color="000000"/>
            </w:tcBorders>
            <w:vAlign w:val="center"/>
          </w:tcPr>
          <w:p w14:paraId="52A879CC"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3582065</w:t>
            </w:r>
          </w:p>
        </w:tc>
        <w:tc>
          <w:tcPr>
            <w:tcW w:w="749" w:type="pct"/>
            <w:tcBorders>
              <w:top w:val="single" w:sz="8" w:space="0" w:color="000000"/>
              <w:left w:val="nil"/>
              <w:bottom w:val="single" w:sz="8" w:space="0" w:color="000000"/>
              <w:right w:val="single" w:sz="8" w:space="0" w:color="000000"/>
            </w:tcBorders>
            <w:vAlign w:val="center"/>
          </w:tcPr>
          <w:p w14:paraId="24557914"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重庆大学</w:t>
            </w:r>
            <w:r>
              <w:rPr>
                <w:rFonts w:ascii="Times New Roman" w:eastAsia="仿宋" w:hAnsi="Times New Roman" w:cs="Times New Roman"/>
                <w:sz w:val="21"/>
                <w:szCs w:val="21"/>
              </w:rPr>
              <w:t>;</w:t>
            </w:r>
            <w:r>
              <w:rPr>
                <w:rFonts w:ascii="Times New Roman" w:eastAsia="仿宋" w:hAnsi="Times New Roman" w:cs="Times New Roman"/>
                <w:sz w:val="21"/>
                <w:szCs w:val="21"/>
              </w:rPr>
              <w:t>重庆交通大学</w:t>
            </w:r>
          </w:p>
        </w:tc>
        <w:tc>
          <w:tcPr>
            <w:tcW w:w="777" w:type="pct"/>
            <w:tcBorders>
              <w:top w:val="single" w:sz="8" w:space="0" w:color="000000"/>
              <w:left w:val="nil"/>
              <w:bottom w:val="single" w:sz="8" w:space="0" w:color="000000"/>
              <w:right w:val="single" w:sz="8" w:space="0" w:color="000000"/>
            </w:tcBorders>
            <w:vAlign w:val="center"/>
          </w:tcPr>
          <w:p w14:paraId="7E12B24E"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陈增顺；王旭；李华强；李勇；陈星宇</w:t>
            </w:r>
          </w:p>
        </w:tc>
      </w:tr>
      <w:tr w:rsidR="00C30D1B" w14:paraId="68B725ED" w14:textId="77777777">
        <w:trPr>
          <w:trHeight w:val="1021"/>
          <w:jc w:val="center"/>
        </w:trPr>
        <w:tc>
          <w:tcPr>
            <w:tcW w:w="478" w:type="pct"/>
            <w:tcBorders>
              <w:top w:val="single" w:sz="8" w:space="0" w:color="000000"/>
              <w:left w:val="single" w:sz="8" w:space="0" w:color="000000"/>
              <w:bottom w:val="single" w:sz="8" w:space="0" w:color="000000"/>
              <w:right w:val="single" w:sz="8" w:space="0" w:color="000000"/>
            </w:tcBorders>
            <w:vAlign w:val="center"/>
          </w:tcPr>
          <w:p w14:paraId="31DBD9B7"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发明专利</w:t>
            </w:r>
          </w:p>
        </w:tc>
        <w:tc>
          <w:tcPr>
            <w:tcW w:w="915" w:type="pct"/>
            <w:tcBorders>
              <w:top w:val="single" w:sz="8" w:space="0" w:color="000000"/>
              <w:left w:val="nil"/>
              <w:bottom w:val="single" w:sz="8" w:space="0" w:color="000000"/>
              <w:right w:val="single" w:sz="8" w:space="0" w:color="000000"/>
            </w:tcBorders>
            <w:vAlign w:val="center"/>
          </w:tcPr>
          <w:p w14:paraId="5A3BFEC5"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一种考虑气动干扰效应的</w:t>
            </w:r>
            <w:proofErr w:type="gramStart"/>
            <w:r>
              <w:rPr>
                <w:rFonts w:ascii="Times New Roman" w:eastAsia="仿宋" w:hAnsi="Times New Roman" w:cs="Times New Roman"/>
                <w:sz w:val="21"/>
                <w:szCs w:val="21"/>
              </w:rPr>
              <w:t>同步气弹</w:t>
            </w:r>
            <w:proofErr w:type="gramEnd"/>
            <w:r>
              <w:rPr>
                <w:rFonts w:ascii="Times New Roman" w:eastAsia="仿宋" w:hAnsi="Times New Roman" w:cs="Times New Roman"/>
                <w:sz w:val="21"/>
                <w:szCs w:val="21"/>
              </w:rPr>
              <w:t>-</w:t>
            </w:r>
            <w:r>
              <w:rPr>
                <w:rFonts w:ascii="Times New Roman" w:eastAsia="仿宋" w:hAnsi="Times New Roman" w:cs="Times New Roman"/>
                <w:sz w:val="21"/>
                <w:szCs w:val="21"/>
              </w:rPr>
              <w:t>测压风洞试验装置</w:t>
            </w:r>
          </w:p>
        </w:tc>
        <w:tc>
          <w:tcPr>
            <w:tcW w:w="498" w:type="pct"/>
            <w:tcBorders>
              <w:top w:val="single" w:sz="8" w:space="0" w:color="000000"/>
              <w:left w:val="nil"/>
              <w:bottom w:val="single" w:sz="8" w:space="0" w:color="000000"/>
              <w:right w:val="single" w:sz="8" w:space="0" w:color="000000"/>
            </w:tcBorders>
            <w:vAlign w:val="center"/>
          </w:tcPr>
          <w:p w14:paraId="4AA9BBBC"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中国</w:t>
            </w:r>
          </w:p>
        </w:tc>
        <w:tc>
          <w:tcPr>
            <w:tcW w:w="583" w:type="pct"/>
            <w:tcBorders>
              <w:top w:val="single" w:sz="8" w:space="0" w:color="000000"/>
              <w:left w:val="nil"/>
              <w:bottom w:val="single" w:sz="8" w:space="0" w:color="000000"/>
              <w:right w:val="single" w:sz="8" w:space="0" w:color="000000"/>
            </w:tcBorders>
            <w:vAlign w:val="center"/>
          </w:tcPr>
          <w:p w14:paraId="6C93F1E9"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ZL201811480648.8</w:t>
            </w:r>
          </w:p>
        </w:tc>
        <w:tc>
          <w:tcPr>
            <w:tcW w:w="414" w:type="pct"/>
            <w:tcBorders>
              <w:top w:val="single" w:sz="8" w:space="0" w:color="000000"/>
              <w:left w:val="nil"/>
              <w:bottom w:val="single" w:sz="8" w:space="0" w:color="000000"/>
              <w:right w:val="single" w:sz="8" w:space="0" w:color="000000"/>
            </w:tcBorders>
            <w:vAlign w:val="center"/>
          </w:tcPr>
          <w:p w14:paraId="02B476F4"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2019/08/13</w:t>
            </w:r>
          </w:p>
        </w:tc>
        <w:tc>
          <w:tcPr>
            <w:tcW w:w="582" w:type="pct"/>
            <w:tcBorders>
              <w:top w:val="single" w:sz="8" w:space="0" w:color="000000"/>
              <w:left w:val="nil"/>
              <w:bottom w:val="single" w:sz="8" w:space="0" w:color="000000"/>
              <w:right w:val="single" w:sz="8" w:space="0" w:color="000000"/>
            </w:tcBorders>
            <w:vAlign w:val="center"/>
          </w:tcPr>
          <w:p w14:paraId="60441321"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3491176</w:t>
            </w:r>
          </w:p>
        </w:tc>
        <w:tc>
          <w:tcPr>
            <w:tcW w:w="749" w:type="pct"/>
            <w:tcBorders>
              <w:top w:val="single" w:sz="8" w:space="0" w:color="000000"/>
              <w:left w:val="nil"/>
              <w:bottom w:val="single" w:sz="8" w:space="0" w:color="000000"/>
              <w:right w:val="single" w:sz="8" w:space="0" w:color="000000"/>
            </w:tcBorders>
            <w:vAlign w:val="center"/>
          </w:tcPr>
          <w:p w14:paraId="2E9EC470"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重庆大学；鲁东大学</w:t>
            </w:r>
          </w:p>
        </w:tc>
        <w:tc>
          <w:tcPr>
            <w:tcW w:w="777" w:type="pct"/>
            <w:tcBorders>
              <w:top w:val="single" w:sz="8" w:space="0" w:color="000000"/>
              <w:left w:val="nil"/>
              <w:bottom w:val="single" w:sz="8" w:space="0" w:color="000000"/>
              <w:right w:val="single" w:sz="8" w:space="0" w:color="000000"/>
            </w:tcBorders>
            <w:vAlign w:val="center"/>
          </w:tcPr>
          <w:p w14:paraId="1BE2D94D"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陈增顺；华建民；宋军、傅先枝；黄海林</w:t>
            </w:r>
          </w:p>
        </w:tc>
      </w:tr>
      <w:tr w:rsidR="00C30D1B" w14:paraId="29E34A70" w14:textId="77777777">
        <w:trPr>
          <w:trHeight w:val="1021"/>
          <w:jc w:val="center"/>
        </w:trPr>
        <w:tc>
          <w:tcPr>
            <w:tcW w:w="478" w:type="pct"/>
            <w:tcBorders>
              <w:top w:val="single" w:sz="8" w:space="0" w:color="000000"/>
              <w:left w:val="single" w:sz="8" w:space="0" w:color="000000"/>
              <w:bottom w:val="single" w:sz="8" w:space="0" w:color="000000"/>
              <w:right w:val="single" w:sz="8" w:space="0" w:color="000000"/>
            </w:tcBorders>
            <w:vAlign w:val="center"/>
          </w:tcPr>
          <w:p w14:paraId="5536F5D3"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lastRenderedPageBreak/>
              <w:t>发明专利</w:t>
            </w:r>
          </w:p>
        </w:tc>
        <w:tc>
          <w:tcPr>
            <w:tcW w:w="915" w:type="pct"/>
            <w:tcBorders>
              <w:top w:val="single" w:sz="8" w:space="0" w:color="000000"/>
              <w:left w:val="nil"/>
              <w:bottom w:val="single" w:sz="8" w:space="0" w:color="000000"/>
              <w:right w:val="single" w:sz="8" w:space="0" w:color="000000"/>
            </w:tcBorders>
            <w:vAlign w:val="center"/>
          </w:tcPr>
          <w:p w14:paraId="38817BBD"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一种强迫振动影响下建筑干扰效应实验装置</w:t>
            </w:r>
          </w:p>
        </w:tc>
        <w:tc>
          <w:tcPr>
            <w:tcW w:w="498" w:type="pct"/>
            <w:tcBorders>
              <w:top w:val="single" w:sz="8" w:space="0" w:color="000000"/>
              <w:left w:val="nil"/>
              <w:bottom w:val="single" w:sz="8" w:space="0" w:color="000000"/>
              <w:right w:val="single" w:sz="8" w:space="0" w:color="000000"/>
            </w:tcBorders>
            <w:vAlign w:val="center"/>
          </w:tcPr>
          <w:p w14:paraId="5A74E490"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中国</w:t>
            </w:r>
          </w:p>
        </w:tc>
        <w:tc>
          <w:tcPr>
            <w:tcW w:w="583" w:type="pct"/>
            <w:tcBorders>
              <w:top w:val="single" w:sz="8" w:space="0" w:color="000000"/>
              <w:left w:val="nil"/>
              <w:bottom w:val="single" w:sz="8" w:space="0" w:color="000000"/>
              <w:right w:val="single" w:sz="8" w:space="0" w:color="000000"/>
            </w:tcBorders>
            <w:vAlign w:val="center"/>
          </w:tcPr>
          <w:p w14:paraId="51715F86"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color w:val="000000"/>
                <w:sz w:val="21"/>
                <w:szCs w:val="21"/>
              </w:rPr>
              <w:t>ZL202011439927.7</w:t>
            </w:r>
          </w:p>
        </w:tc>
        <w:tc>
          <w:tcPr>
            <w:tcW w:w="414" w:type="pct"/>
            <w:tcBorders>
              <w:top w:val="single" w:sz="8" w:space="0" w:color="000000"/>
              <w:left w:val="nil"/>
              <w:bottom w:val="single" w:sz="8" w:space="0" w:color="000000"/>
              <w:right w:val="single" w:sz="8" w:space="0" w:color="000000"/>
            </w:tcBorders>
            <w:vAlign w:val="center"/>
          </w:tcPr>
          <w:p w14:paraId="056A7126"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2020/12/11</w:t>
            </w:r>
          </w:p>
        </w:tc>
        <w:tc>
          <w:tcPr>
            <w:tcW w:w="582" w:type="pct"/>
            <w:tcBorders>
              <w:top w:val="single" w:sz="8" w:space="0" w:color="000000"/>
              <w:left w:val="nil"/>
              <w:bottom w:val="single" w:sz="8" w:space="0" w:color="000000"/>
              <w:right w:val="single" w:sz="8" w:space="0" w:color="000000"/>
            </w:tcBorders>
            <w:vAlign w:val="center"/>
          </w:tcPr>
          <w:p w14:paraId="5F836DA2"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4707508</w:t>
            </w:r>
          </w:p>
        </w:tc>
        <w:tc>
          <w:tcPr>
            <w:tcW w:w="749" w:type="pct"/>
            <w:tcBorders>
              <w:top w:val="single" w:sz="8" w:space="0" w:color="000000"/>
              <w:left w:val="nil"/>
              <w:bottom w:val="single" w:sz="8" w:space="0" w:color="000000"/>
              <w:right w:val="single" w:sz="8" w:space="0" w:color="000000"/>
            </w:tcBorders>
            <w:vAlign w:val="center"/>
          </w:tcPr>
          <w:p w14:paraId="5011CDD8"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重庆大学</w:t>
            </w:r>
          </w:p>
        </w:tc>
        <w:tc>
          <w:tcPr>
            <w:tcW w:w="777" w:type="pct"/>
            <w:tcBorders>
              <w:top w:val="single" w:sz="8" w:space="0" w:color="000000"/>
              <w:left w:val="nil"/>
              <w:bottom w:val="single" w:sz="8" w:space="0" w:color="000000"/>
              <w:right w:val="single" w:sz="8" w:space="0" w:color="000000"/>
            </w:tcBorders>
            <w:vAlign w:val="center"/>
          </w:tcPr>
          <w:p w14:paraId="5612CA2F"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陈增顺；张利凯；汪亚泰；赵智航；</w:t>
            </w:r>
            <w:proofErr w:type="gramStart"/>
            <w:r>
              <w:rPr>
                <w:rFonts w:ascii="Times New Roman" w:eastAsia="仿宋" w:hAnsi="Times New Roman" w:cs="Times New Roman"/>
                <w:sz w:val="21"/>
                <w:szCs w:val="21"/>
              </w:rPr>
              <w:t>许叶萌</w:t>
            </w:r>
            <w:proofErr w:type="gramEnd"/>
            <w:r>
              <w:rPr>
                <w:rFonts w:ascii="Times New Roman" w:eastAsia="仿宋" w:hAnsi="Times New Roman" w:cs="Times New Roman"/>
                <w:sz w:val="21"/>
                <w:szCs w:val="21"/>
              </w:rPr>
              <w:t>；徐涛</w:t>
            </w:r>
          </w:p>
        </w:tc>
      </w:tr>
      <w:tr w:rsidR="00C30D1B" w14:paraId="7F1B6F46" w14:textId="77777777">
        <w:trPr>
          <w:trHeight w:val="1021"/>
          <w:jc w:val="center"/>
        </w:trPr>
        <w:tc>
          <w:tcPr>
            <w:tcW w:w="478" w:type="pct"/>
            <w:tcBorders>
              <w:top w:val="single" w:sz="8" w:space="0" w:color="000000"/>
              <w:left w:val="single" w:sz="8" w:space="0" w:color="000000"/>
              <w:bottom w:val="single" w:sz="8" w:space="0" w:color="000000"/>
              <w:right w:val="single" w:sz="8" w:space="0" w:color="000000"/>
            </w:tcBorders>
            <w:vAlign w:val="center"/>
          </w:tcPr>
          <w:p w14:paraId="0FAB6A9B"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发明专利</w:t>
            </w:r>
          </w:p>
        </w:tc>
        <w:tc>
          <w:tcPr>
            <w:tcW w:w="915" w:type="pct"/>
            <w:tcBorders>
              <w:top w:val="single" w:sz="8" w:space="0" w:color="000000"/>
              <w:left w:val="nil"/>
              <w:bottom w:val="single" w:sz="8" w:space="0" w:color="000000"/>
              <w:right w:val="single" w:sz="8" w:space="0" w:color="000000"/>
            </w:tcBorders>
            <w:vAlign w:val="center"/>
          </w:tcPr>
          <w:p w14:paraId="3E256D76"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模拟山区扭转风场作用下</w:t>
            </w:r>
            <w:proofErr w:type="gramStart"/>
            <w:r>
              <w:rPr>
                <w:rFonts w:ascii="Times New Roman" w:eastAsia="仿宋" w:hAnsi="Times New Roman" w:cs="Times New Roman"/>
                <w:sz w:val="21"/>
                <w:szCs w:val="21"/>
              </w:rPr>
              <w:t>结构气弹和</w:t>
            </w:r>
            <w:proofErr w:type="gramEnd"/>
            <w:r>
              <w:rPr>
                <w:rFonts w:ascii="Times New Roman" w:eastAsia="仿宋" w:hAnsi="Times New Roman" w:cs="Times New Roman"/>
                <w:sz w:val="21"/>
                <w:szCs w:val="21"/>
              </w:rPr>
              <w:t>气动特性的风洞试验模型</w:t>
            </w:r>
          </w:p>
        </w:tc>
        <w:tc>
          <w:tcPr>
            <w:tcW w:w="498" w:type="pct"/>
            <w:tcBorders>
              <w:top w:val="single" w:sz="8" w:space="0" w:color="000000"/>
              <w:left w:val="nil"/>
              <w:bottom w:val="single" w:sz="8" w:space="0" w:color="000000"/>
              <w:right w:val="single" w:sz="8" w:space="0" w:color="000000"/>
            </w:tcBorders>
            <w:vAlign w:val="center"/>
          </w:tcPr>
          <w:p w14:paraId="3CE527B3"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中国</w:t>
            </w:r>
          </w:p>
        </w:tc>
        <w:tc>
          <w:tcPr>
            <w:tcW w:w="583" w:type="pct"/>
            <w:tcBorders>
              <w:top w:val="single" w:sz="8" w:space="0" w:color="000000"/>
              <w:left w:val="nil"/>
              <w:bottom w:val="single" w:sz="8" w:space="0" w:color="000000"/>
              <w:right w:val="single" w:sz="8" w:space="0" w:color="000000"/>
            </w:tcBorders>
            <w:vAlign w:val="center"/>
          </w:tcPr>
          <w:p w14:paraId="3E30E415" w14:textId="77777777" w:rsidR="00C30D1B" w:rsidRDefault="00000000">
            <w:pPr>
              <w:pStyle w:val="Norrrmal"/>
              <w:spacing w:line="240" w:lineRule="auto"/>
              <w:ind w:firstLineChars="0" w:firstLine="0"/>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ZL201911232384.9</w:t>
            </w:r>
          </w:p>
        </w:tc>
        <w:tc>
          <w:tcPr>
            <w:tcW w:w="414" w:type="pct"/>
            <w:tcBorders>
              <w:top w:val="single" w:sz="8" w:space="0" w:color="000000"/>
              <w:left w:val="nil"/>
              <w:bottom w:val="single" w:sz="8" w:space="0" w:color="000000"/>
              <w:right w:val="single" w:sz="8" w:space="0" w:color="000000"/>
            </w:tcBorders>
            <w:vAlign w:val="center"/>
          </w:tcPr>
          <w:p w14:paraId="74AABC3D"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2019/12/05</w:t>
            </w:r>
          </w:p>
        </w:tc>
        <w:tc>
          <w:tcPr>
            <w:tcW w:w="582" w:type="pct"/>
            <w:tcBorders>
              <w:top w:val="single" w:sz="8" w:space="0" w:color="000000"/>
              <w:left w:val="nil"/>
              <w:bottom w:val="single" w:sz="8" w:space="0" w:color="000000"/>
              <w:right w:val="single" w:sz="8" w:space="0" w:color="000000"/>
            </w:tcBorders>
            <w:vAlign w:val="center"/>
          </w:tcPr>
          <w:p w14:paraId="55045C5B"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4022756</w:t>
            </w:r>
          </w:p>
        </w:tc>
        <w:tc>
          <w:tcPr>
            <w:tcW w:w="749" w:type="pct"/>
            <w:tcBorders>
              <w:top w:val="single" w:sz="8" w:space="0" w:color="000000"/>
              <w:left w:val="nil"/>
              <w:bottom w:val="single" w:sz="8" w:space="0" w:color="000000"/>
              <w:right w:val="single" w:sz="8" w:space="0" w:color="000000"/>
            </w:tcBorders>
            <w:vAlign w:val="center"/>
          </w:tcPr>
          <w:p w14:paraId="2357F3FD"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重庆大学；重庆文理学院</w:t>
            </w:r>
          </w:p>
        </w:tc>
        <w:tc>
          <w:tcPr>
            <w:tcW w:w="777" w:type="pct"/>
            <w:tcBorders>
              <w:top w:val="single" w:sz="8" w:space="0" w:color="000000"/>
              <w:left w:val="nil"/>
              <w:bottom w:val="single" w:sz="8" w:space="0" w:color="000000"/>
              <w:right w:val="single" w:sz="8" w:space="0" w:color="000000"/>
            </w:tcBorders>
            <w:vAlign w:val="center"/>
          </w:tcPr>
          <w:p w14:paraId="0037FE17"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陈增顺；黄海林；傅先枝；</w:t>
            </w:r>
            <w:proofErr w:type="gramStart"/>
            <w:r>
              <w:rPr>
                <w:rFonts w:ascii="Times New Roman" w:eastAsia="仿宋" w:hAnsi="Times New Roman" w:cs="Times New Roman"/>
                <w:sz w:val="21"/>
                <w:szCs w:val="21"/>
              </w:rPr>
              <w:t>许叶萌</w:t>
            </w:r>
            <w:proofErr w:type="gramEnd"/>
            <w:r>
              <w:rPr>
                <w:rFonts w:ascii="Times New Roman" w:eastAsia="仿宋" w:hAnsi="Times New Roman" w:cs="Times New Roman"/>
                <w:sz w:val="21"/>
                <w:szCs w:val="21"/>
              </w:rPr>
              <w:t>；王茜</w:t>
            </w:r>
          </w:p>
        </w:tc>
      </w:tr>
      <w:tr w:rsidR="00C30D1B" w14:paraId="32AFE2C9" w14:textId="77777777">
        <w:trPr>
          <w:trHeight w:val="1021"/>
          <w:jc w:val="center"/>
        </w:trPr>
        <w:tc>
          <w:tcPr>
            <w:tcW w:w="478" w:type="pct"/>
            <w:tcBorders>
              <w:top w:val="single" w:sz="8" w:space="0" w:color="000000"/>
              <w:left w:val="single" w:sz="8" w:space="0" w:color="000000"/>
              <w:bottom w:val="single" w:sz="8" w:space="0" w:color="000000"/>
              <w:right w:val="single" w:sz="8" w:space="0" w:color="000000"/>
            </w:tcBorders>
            <w:vAlign w:val="center"/>
          </w:tcPr>
          <w:p w14:paraId="5A88D61A"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发明专利</w:t>
            </w:r>
          </w:p>
        </w:tc>
        <w:tc>
          <w:tcPr>
            <w:tcW w:w="915" w:type="pct"/>
            <w:tcBorders>
              <w:top w:val="single" w:sz="8" w:space="0" w:color="000000"/>
              <w:left w:val="nil"/>
              <w:bottom w:val="single" w:sz="8" w:space="0" w:color="000000"/>
              <w:right w:val="single" w:sz="8" w:space="0" w:color="000000"/>
            </w:tcBorders>
            <w:vAlign w:val="center"/>
          </w:tcPr>
          <w:p w14:paraId="4E8A8D78"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龙卷风、下击暴流二合一模拟装置</w:t>
            </w:r>
          </w:p>
        </w:tc>
        <w:tc>
          <w:tcPr>
            <w:tcW w:w="498" w:type="pct"/>
            <w:tcBorders>
              <w:top w:val="single" w:sz="8" w:space="0" w:color="000000"/>
              <w:left w:val="nil"/>
              <w:bottom w:val="single" w:sz="8" w:space="0" w:color="000000"/>
              <w:right w:val="single" w:sz="8" w:space="0" w:color="000000"/>
            </w:tcBorders>
            <w:vAlign w:val="center"/>
          </w:tcPr>
          <w:p w14:paraId="34620F42"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中国</w:t>
            </w:r>
          </w:p>
        </w:tc>
        <w:tc>
          <w:tcPr>
            <w:tcW w:w="583" w:type="pct"/>
            <w:tcBorders>
              <w:top w:val="single" w:sz="8" w:space="0" w:color="000000"/>
              <w:left w:val="nil"/>
              <w:bottom w:val="single" w:sz="8" w:space="0" w:color="000000"/>
              <w:right w:val="single" w:sz="8" w:space="0" w:color="000000"/>
            </w:tcBorders>
            <w:vAlign w:val="center"/>
          </w:tcPr>
          <w:p w14:paraId="30F02893"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ZL201920752849.2</w:t>
            </w:r>
          </w:p>
        </w:tc>
        <w:tc>
          <w:tcPr>
            <w:tcW w:w="414" w:type="pct"/>
            <w:tcBorders>
              <w:top w:val="single" w:sz="8" w:space="0" w:color="000000"/>
              <w:left w:val="nil"/>
              <w:bottom w:val="single" w:sz="8" w:space="0" w:color="000000"/>
              <w:right w:val="single" w:sz="8" w:space="0" w:color="000000"/>
            </w:tcBorders>
            <w:vAlign w:val="center"/>
          </w:tcPr>
          <w:p w14:paraId="085161D4"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2019/05/23</w:t>
            </w:r>
          </w:p>
        </w:tc>
        <w:tc>
          <w:tcPr>
            <w:tcW w:w="582" w:type="pct"/>
            <w:tcBorders>
              <w:top w:val="single" w:sz="8" w:space="0" w:color="000000"/>
              <w:left w:val="nil"/>
              <w:bottom w:val="single" w:sz="8" w:space="0" w:color="000000"/>
              <w:right w:val="single" w:sz="8" w:space="0" w:color="000000"/>
            </w:tcBorders>
            <w:vAlign w:val="center"/>
          </w:tcPr>
          <w:p w14:paraId="3522AE00"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9858773</w:t>
            </w:r>
          </w:p>
        </w:tc>
        <w:tc>
          <w:tcPr>
            <w:tcW w:w="749" w:type="pct"/>
            <w:tcBorders>
              <w:top w:val="single" w:sz="8" w:space="0" w:color="000000"/>
              <w:left w:val="nil"/>
              <w:bottom w:val="single" w:sz="8" w:space="0" w:color="000000"/>
              <w:right w:val="single" w:sz="8" w:space="0" w:color="000000"/>
            </w:tcBorders>
            <w:vAlign w:val="center"/>
          </w:tcPr>
          <w:p w14:paraId="0E7A0162"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重庆大学</w:t>
            </w:r>
          </w:p>
        </w:tc>
        <w:tc>
          <w:tcPr>
            <w:tcW w:w="777" w:type="pct"/>
            <w:tcBorders>
              <w:top w:val="single" w:sz="8" w:space="0" w:color="000000"/>
              <w:left w:val="nil"/>
              <w:bottom w:val="single" w:sz="8" w:space="0" w:color="000000"/>
              <w:right w:val="single" w:sz="8" w:space="0" w:color="000000"/>
            </w:tcBorders>
            <w:vAlign w:val="center"/>
          </w:tcPr>
          <w:p w14:paraId="7993B5BC"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李珂；王先猛；杨庆山；曹曙阳；闫渤文</w:t>
            </w:r>
          </w:p>
        </w:tc>
      </w:tr>
      <w:tr w:rsidR="00C30D1B" w14:paraId="0C4EE7FA" w14:textId="77777777">
        <w:trPr>
          <w:trHeight w:val="1021"/>
          <w:jc w:val="center"/>
        </w:trPr>
        <w:tc>
          <w:tcPr>
            <w:tcW w:w="478" w:type="pct"/>
            <w:tcBorders>
              <w:top w:val="single" w:sz="8" w:space="0" w:color="000000"/>
              <w:left w:val="single" w:sz="8" w:space="0" w:color="000000"/>
              <w:bottom w:val="single" w:sz="8" w:space="0" w:color="000000"/>
              <w:right w:val="single" w:sz="8" w:space="0" w:color="000000"/>
            </w:tcBorders>
            <w:vAlign w:val="center"/>
          </w:tcPr>
          <w:p w14:paraId="209C0BAB"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发明专利</w:t>
            </w:r>
          </w:p>
        </w:tc>
        <w:tc>
          <w:tcPr>
            <w:tcW w:w="915" w:type="pct"/>
            <w:tcBorders>
              <w:top w:val="single" w:sz="8" w:space="0" w:color="000000"/>
              <w:left w:val="nil"/>
              <w:bottom w:val="single" w:sz="8" w:space="0" w:color="000000"/>
              <w:right w:val="single" w:sz="8" w:space="0" w:color="000000"/>
            </w:tcBorders>
            <w:vAlign w:val="center"/>
          </w:tcPr>
          <w:p w14:paraId="1D786003"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一种考虑风致干扰的建筑结构瞬时内压测量装置</w:t>
            </w:r>
          </w:p>
        </w:tc>
        <w:tc>
          <w:tcPr>
            <w:tcW w:w="498" w:type="pct"/>
            <w:tcBorders>
              <w:top w:val="single" w:sz="8" w:space="0" w:color="000000"/>
              <w:left w:val="nil"/>
              <w:bottom w:val="single" w:sz="8" w:space="0" w:color="000000"/>
              <w:right w:val="single" w:sz="8" w:space="0" w:color="000000"/>
            </w:tcBorders>
            <w:vAlign w:val="center"/>
          </w:tcPr>
          <w:p w14:paraId="2E08121B"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中国</w:t>
            </w:r>
          </w:p>
        </w:tc>
        <w:tc>
          <w:tcPr>
            <w:tcW w:w="583" w:type="pct"/>
            <w:tcBorders>
              <w:top w:val="single" w:sz="8" w:space="0" w:color="000000"/>
              <w:left w:val="nil"/>
              <w:bottom w:val="single" w:sz="8" w:space="0" w:color="000000"/>
              <w:right w:val="single" w:sz="8" w:space="0" w:color="000000"/>
            </w:tcBorders>
            <w:vAlign w:val="center"/>
          </w:tcPr>
          <w:p w14:paraId="06AB666F"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ZL201811480670.2</w:t>
            </w:r>
          </w:p>
        </w:tc>
        <w:tc>
          <w:tcPr>
            <w:tcW w:w="414" w:type="pct"/>
            <w:tcBorders>
              <w:top w:val="single" w:sz="8" w:space="0" w:color="000000"/>
              <w:left w:val="nil"/>
              <w:bottom w:val="single" w:sz="8" w:space="0" w:color="000000"/>
              <w:right w:val="single" w:sz="8" w:space="0" w:color="000000"/>
            </w:tcBorders>
            <w:vAlign w:val="center"/>
          </w:tcPr>
          <w:p w14:paraId="788574E1"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2018/12/05</w:t>
            </w:r>
          </w:p>
        </w:tc>
        <w:tc>
          <w:tcPr>
            <w:tcW w:w="582" w:type="pct"/>
            <w:tcBorders>
              <w:top w:val="single" w:sz="8" w:space="0" w:color="000000"/>
              <w:left w:val="nil"/>
              <w:bottom w:val="single" w:sz="8" w:space="0" w:color="000000"/>
              <w:right w:val="single" w:sz="8" w:space="0" w:color="000000"/>
            </w:tcBorders>
            <w:vAlign w:val="center"/>
          </w:tcPr>
          <w:p w14:paraId="32E1E3A9"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3603756</w:t>
            </w:r>
          </w:p>
        </w:tc>
        <w:tc>
          <w:tcPr>
            <w:tcW w:w="749" w:type="pct"/>
            <w:tcBorders>
              <w:top w:val="single" w:sz="8" w:space="0" w:color="000000"/>
              <w:left w:val="nil"/>
              <w:bottom w:val="single" w:sz="8" w:space="0" w:color="000000"/>
              <w:right w:val="single" w:sz="8" w:space="0" w:color="000000"/>
            </w:tcBorders>
            <w:vAlign w:val="center"/>
          </w:tcPr>
          <w:p w14:paraId="1EE7910E"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重庆大学</w:t>
            </w:r>
            <w:r>
              <w:rPr>
                <w:rFonts w:ascii="Times New Roman" w:eastAsia="仿宋" w:hAnsi="Times New Roman" w:cs="Times New Roman"/>
                <w:sz w:val="21"/>
                <w:szCs w:val="21"/>
              </w:rPr>
              <w:t>;</w:t>
            </w:r>
            <w:r>
              <w:rPr>
                <w:rFonts w:ascii="Times New Roman" w:eastAsia="仿宋" w:hAnsi="Times New Roman" w:cs="Times New Roman"/>
                <w:sz w:val="21"/>
                <w:szCs w:val="21"/>
              </w:rPr>
              <w:t>重庆交通大学；鲁东大学</w:t>
            </w:r>
          </w:p>
        </w:tc>
        <w:tc>
          <w:tcPr>
            <w:tcW w:w="777" w:type="pct"/>
            <w:tcBorders>
              <w:top w:val="single" w:sz="8" w:space="0" w:color="000000"/>
              <w:left w:val="nil"/>
              <w:bottom w:val="single" w:sz="8" w:space="0" w:color="000000"/>
              <w:right w:val="single" w:sz="8" w:space="0" w:color="000000"/>
            </w:tcBorders>
            <w:vAlign w:val="center"/>
          </w:tcPr>
          <w:p w14:paraId="34B48494" w14:textId="77777777" w:rsidR="00C30D1B" w:rsidRDefault="00000000">
            <w:pPr>
              <w:pStyle w:val="Norrrmal"/>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陈增顺；董莉莉；宋军；黄海林；傅先枝</w:t>
            </w:r>
          </w:p>
        </w:tc>
      </w:tr>
    </w:tbl>
    <w:bookmarkEnd w:id="0"/>
    <w:p w14:paraId="4A261CDD" w14:textId="77777777" w:rsidR="00C30D1B" w:rsidRDefault="00000000">
      <w:pPr>
        <w:spacing w:beforeLines="50" w:before="156" w:afterLines="50" w:after="156" w:line="440" w:lineRule="exact"/>
        <w:jc w:val="left"/>
        <w:rPr>
          <w:rFonts w:ascii="Times New Roman" w:eastAsia="黑体" w:hAnsi="Times New Roman"/>
          <w:b/>
          <w:kern w:val="0"/>
          <w:sz w:val="28"/>
          <w:szCs w:val="28"/>
        </w:rPr>
      </w:pPr>
      <w:r>
        <w:rPr>
          <w:rFonts w:ascii="Times New Roman" w:eastAsia="黑体" w:hAnsi="Times New Roman"/>
          <w:b/>
          <w:kern w:val="0"/>
          <w:sz w:val="28"/>
          <w:szCs w:val="28"/>
        </w:rPr>
        <w:t>五、主要完成人及完成单位</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1"/>
        <w:gridCol w:w="34"/>
        <w:gridCol w:w="850"/>
        <w:gridCol w:w="1271"/>
        <w:gridCol w:w="1565"/>
        <w:gridCol w:w="4021"/>
      </w:tblGrid>
      <w:tr w:rsidR="00C30D1B" w14:paraId="0CF02882" w14:textId="77777777">
        <w:trPr>
          <w:cantSplit/>
          <w:trHeight w:val="254"/>
        </w:trPr>
        <w:tc>
          <w:tcPr>
            <w:tcW w:w="5000" w:type="pct"/>
            <w:gridSpan w:val="6"/>
            <w:tcBorders>
              <w:top w:val="single" w:sz="12" w:space="0" w:color="auto"/>
            </w:tcBorders>
            <w:vAlign w:val="center"/>
          </w:tcPr>
          <w:p w14:paraId="332E2938" w14:textId="77777777" w:rsidR="00C30D1B" w:rsidRDefault="00000000">
            <w:pPr>
              <w:spacing w:line="240" w:lineRule="atLeast"/>
              <w:jc w:val="center"/>
              <w:rPr>
                <w:rFonts w:ascii="Times New Roman" w:eastAsia="楷体" w:hAnsi="Times New Roman"/>
                <w:b/>
                <w:sz w:val="24"/>
                <w:szCs w:val="24"/>
              </w:rPr>
            </w:pPr>
            <w:r>
              <w:rPr>
                <w:rFonts w:ascii="Times New Roman" w:eastAsia="楷体" w:hAnsi="Times New Roman"/>
                <w:b/>
                <w:kern w:val="0"/>
                <w:sz w:val="28"/>
                <w:szCs w:val="28"/>
              </w:rPr>
              <w:t>主要完成人</w:t>
            </w:r>
          </w:p>
        </w:tc>
      </w:tr>
      <w:tr w:rsidR="002E0DBE" w14:paraId="745786CC" w14:textId="77777777" w:rsidTr="002E0DBE">
        <w:trPr>
          <w:cantSplit/>
          <w:trHeight w:val="843"/>
        </w:trPr>
        <w:tc>
          <w:tcPr>
            <w:tcW w:w="458" w:type="pct"/>
            <w:tcBorders>
              <w:top w:val="single" w:sz="12" w:space="0" w:color="auto"/>
            </w:tcBorders>
            <w:vAlign w:val="center"/>
          </w:tcPr>
          <w:p w14:paraId="744EAA90" w14:textId="77777777" w:rsidR="002E0DBE" w:rsidRDefault="002E0DBE">
            <w:pPr>
              <w:spacing w:line="240" w:lineRule="atLeast"/>
              <w:jc w:val="center"/>
              <w:rPr>
                <w:rFonts w:ascii="Times New Roman" w:eastAsia="仿宋" w:hAnsi="Times New Roman"/>
                <w:b/>
                <w:sz w:val="24"/>
                <w:szCs w:val="24"/>
              </w:rPr>
            </w:pPr>
            <w:r>
              <w:rPr>
                <w:rFonts w:ascii="Times New Roman" w:eastAsia="仿宋" w:hAnsi="Times New Roman"/>
                <w:b/>
                <w:sz w:val="24"/>
                <w:szCs w:val="24"/>
              </w:rPr>
              <w:t>排名</w:t>
            </w:r>
          </w:p>
        </w:tc>
        <w:tc>
          <w:tcPr>
            <w:tcW w:w="519" w:type="pct"/>
            <w:gridSpan w:val="2"/>
            <w:tcBorders>
              <w:top w:val="single" w:sz="12" w:space="0" w:color="auto"/>
            </w:tcBorders>
            <w:vAlign w:val="center"/>
          </w:tcPr>
          <w:p w14:paraId="08F23E04" w14:textId="77777777" w:rsidR="002E0DBE" w:rsidRDefault="002E0DBE">
            <w:pPr>
              <w:spacing w:line="240" w:lineRule="atLeast"/>
              <w:jc w:val="center"/>
              <w:rPr>
                <w:rFonts w:ascii="Times New Roman" w:eastAsia="仿宋" w:hAnsi="Times New Roman"/>
                <w:b/>
                <w:sz w:val="24"/>
                <w:szCs w:val="24"/>
              </w:rPr>
            </w:pPr>
            <w:r>
              <w:rPr>
                <w:rFonts w:ascii="Times New Roman" w:eastAsia="仿宋" w:hAnsi="Times New Roman"/>
                <w:b/>
                <w:sz w:val="24"/>
                <w:szCs w:val="24"/>
              </w:rPr>
              <w:t>姓名</w:t>
            </w:r>
          </w:p>
        </w:tc>
        <w:tc>
          <w:tcPr>
            <w:tcW w:w="746" w:type="pct"/>
            <w:tcBorders>
              <w:top w:val="single" w:sz="12" w:space="0" w:color="auto"/>
            </w:tcBorders>
            <w:vAlign w:val="center"/>
          </w:tcPr>
          <w:p w14:paraId="5041E1EA" w14:textId="77777777" w:rsidR="002E0DBE" w:rsidRDefault="002E0DBE">
            <w:pPr>
              <w:spacing w:line="240" w:lineRule="atLeast"/>
              <w:jc w:val="center"/>
              <w:rPr>
                <w:rFonts w:ascii="Times New Roman" w:eastAsia="仿宋" w:hAnsi="Times New Roman"/>
                <w:b/>
                <w:sz w:val="24"/>
                <w:szCs w:val="24"/>
              </w:rPr>
            </w:pPr>
            <w:r>
              <w:rPr>
                <w:rFonts w:ascii="Times New Roman" w:eastAsia="仿宋" w:hAnsi="Times New Roman"/>
                <w:b/>
                <w:sz w:val="24"/>
                <w:szCs w:val="24"/>
              </w:rPr>
              <w:t>出生年月</w:t>
            </w:r>
          </w:p>
        </w:tc>
        <w:tc>
          <w:tcPr>
            <w:tcW w:w="918" w:type="pct"/>
            <w:tcBorders>
              <w:top w:val="single" w:sz="12" w:space="0" w:color="auto"/>
            </w:tcBorders>
            <w:vAlign w:val="center"/>
          </w:tcPr>
          <w:p w14:paraId="0A84AC45" w14:textId="77777777" w:rsidR="002E0DBE" w:rsidRDefault="002E0DBE">
            <w:pPr>
              <w:spacing w:line="240" w:lineRule="atLeast"/>
              <w:jc w:val="center"/>
              <w:rPr>
                <w:rFonts w:ascii="Times New Roman" w:eastAsia="仿宋" w:hAnsi="Times New Roman"/>
                <w:b/>
                <w:sz w:val="24"/>
                <w:szCs w:val="24"/>
              </w:rPr>
            </w:pPr>
            <w:r>
              <w:rPr>
                <w:rFonts w:ascii="Times New Roman" w:eastAsia="仿宋" w:hAnsi="Times New Roman"/>
                <w:b/>
                <w:sz w:val="24"/>
                <w:szCs w:val="24"/>
              </w:rPr>
              <w:t>技术职称</w:t>
            </w:r>
          </w:p>
        </w:tc>
        <w:tc>
          <w:tcPr>
            <w:tcW w:w="2359" w:type="pct"/>
            <w:tcBorders>
              <w:top w:val="single" w:sz="12" w:space="0" w:color="auto"/>
            </w:tcBorders>
            <w:vAlign w:val="center"/>
          </w:tcPr>
          <w:p w14:paraId="6A08F2CD" w14:textId="77777777" w:rsidR="002E0DBE" w:rsidRDefault="002E0DBE">
            <w:pPr>
              <w:spacing w:line="240" w:lineRule="atLeast"/>
              <w:jc w:val="center"/>
              <w:rPr>
                <w:rFonts w:ascii="Times New Roman" w:eastAsia="仿宋" w:hAnsi="Times New Roman"/>
                <w:b/>
                <w:sz w:val="24"/>
                <w:szCs w:val="24"/>
              </w:rPr>
            </w:pPr>
            <w:r>
              <w:rPr>
                <w:rFonts w:ascii="Times New Roman" w:eastAsia="仿宋" w:hAnsi="Times New Roman"/>
                <w:b/>
                <w:sz w:val="24"/>
                <w:szCs w:val="24"/>
              </w:rPr>
              <w:t>对成果创造性贡献</w:t>
            </w:r>
          </w:p>
        </w:tc>
      </w:tr>
      <w:tr w:rsidR="002E0DBE" w14:paraId="682270C6" w14:textId="77777777" w:rsidTr="002E0DBE">
        <w:trPr>
          <w:cantSplit/>
          <w:trHeight w:val="686"/>
        </w:trPr>
        <w:tc>
          <w:tcPr>
            <w:tcW w:w="458" w:type="pct"/>
            <w:vAlign w:val="center"/>
          </w:tcPr>
          <w:p w14:paraId="5CDB48A1"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w:t>
            </w:r>
          </w:p>
        </w:tc>
        <w:tc>
          <w:tcPr>
            <w:tcW w:w="519" w:type="pct"/>
            <w:gridSpan w:val="2"/>
            <w:vAlign w:val="center"/>
          </w:tcPr>
          <w:p w14:paraId="637E2087" w14:textId="77777777" w:rsidR="002E0DBE" w:rsidRDefault="002E0DBE">
            <w:pPr>
              <w:spacing w:line="400" w:lineRule="exact"/>
              <w:jc w:val="center"/>
              <w:rPr>
                <w:rFonts w:ascii="Times New Roman" w:eastAsia="仿宋" w:hAnsi="Times New Roman"/>
                <w:bCs/>
                <w:szCs w:val="24"/>
              </w:rPr>
            </w:pPr>
            <w:proofErr w:type="gramStart"/>
            <w:r>
              <w:rPr>
                <w:rFonts w:ascii="Times New Roman" w:eastAsia="仿宋" w:hAnsi="Times New Roman"/>
                <w:bCs/>
                <w:szCs w:val="24"/>
              </w:rPr>
              <w:t>陈增顺</w:t>
            </w:r>
            <w:proofErr w:type="gramEnd"/>
          </w:p>
        </w:tc>
        <w:tc>
          <w:tcPr>
            <w:tcW w:w="746" w:type="pct"/>
            <w:vAlign w:val="center"/>
          </w:tcPr>
          <w:p w14:paraId="78B2C54A"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1988/04</w:t>
            </w:r>
          </w:p>
        </w:tc>
        <w:tc>
          <w:tcPr>
            <w:tcW w:w="918" w:type="pct"/>
            <w:vAlign w:val="center"/>
          </w:tcPr>
          <w:p w14:paraId="7D479773"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教授</w:t>
            </w:r>
          </w:p>
        </w:tc>
        <w:tc>
          <w:tcPr>
            <w:tcW w:w="2359" w:type="pct"/>
            <w:vAlign w:val="center"/>
          </w:tcPr>
          <w:p w14:paraId="4F8CD05D" w14:textId="77777777" w:rsidR="002E0DBE" w:rsidRDefault="002E0DBE">
            <w:pPr>
              <w:spacing w:line="400" w:lineRule="exact"/>
              <w:jc w:val="left"/>
              <w:rPr>
                <w:rFonts w:ascii="Times New Roman" w:eastAsia="仿宋" w:hAnsi="Times New Roman"/>
                <w:bCs/>
                <w:szCs w:val="24"/>
              </w:rPr>
            </w:pPr>
            <w:r>
              <w:rPr>
                <w:rFonts w:ascii="Times New Roman" w:eastAsia="仿宋" w:hAnsi="Times New Roman"/>
                <w:bCs/>
                <w:szCs w:val="24"/>
              </w:rPr>
              <w:t>山地大型复杂</w:t>
            </w:r>
            <w:proofErr w:type="gramStart"/>
            <w:r>
              <w:rPr>
                <w:rFonts w:ascii="Times New Roman" w:eastAsia="仿宋" w:hAnsi="Times New Roman"/>
                <w:bCs/>
                <w:szCs w:val="24"/>
              </w:rPr>
              <w:t>风敏结构</w:t>
            </w:r>
            <w:proofErr w:type="gramEnd"/>
            <w:r>
              <w:rPr>
                <w:rFonts w:ascii="Times New Roman" w:eastAsia="仿宋" w:hAnsi="Times New Roman"/>
                <w:bCs/>
                <w:szCs w:val="24"/>
              </w:rPr>
              <w:t>抗风性能研究，课题总体思路凝练与推进</w:t>
            </w:r>
          </w:p>
        </w:tc>
      </w:tr>
      <w:tr w:rsidR="002E0DBE" w14:paraId="085880B8" w14:textId="77777777" w:rsidTr="002E0DBE">
        <w:trPr>
          <w:cantSplit/>
          <w:trHeight w:val="659"/>
        </w:trPr>
        <w:tc>
          <w:tcPr>
            <w:tcW w:w="458" w:type="pct"/>
            <w:vAlign w:val="center"/>
          </w:tcPr>
          <w:p w14:paraId="0C4D58D7"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2</w:t>
            </w:r>
          </w:p>
        </w:tc>
        <w:tc>
          <w:tcPr>
            <w:tcW w:w="519" w:type="pct"/>
            <w:gridSpan w:val="2"/>
            <w:vAlign w:val="center"/>
          </w:tcPr>
          <w:p w14:paraId="0E55DBB8" w14:textId="77777777" w:rsidR="002E0DBE" w:rsidRDefault="002E0DBE">
            <w:pPr>
              <w:spacing w:line="400" w:lineRule="exact"/>
              <w:jc w:val="center"/>
              <w:rPr>
                <w:rFonts w:ascii="Times New Roman" w:eastAsia="仿宋" w:hAnsi="Times New Roman"/>
                <w:bCs/>
                <w:szCs w:val="24"/>
              </w:rPr>
            </w:pPr>
            <w:proofErr w:type="gramStart"/>
            <w:r>
              <w:rPr>
                <w:rFonts w:ascii="Times New Roman" w:eastAsia="仿宋" w:hAnsi="Times New Roman"/>
                <w:bCs/>
                <w:szCs w:val="24"/>
              </w:rPr>
              <w:t>黄乐鹏</w:t>
            </w:r>
            <w:proofErr w:type="gramEnd"/>
          </w:p>
        </w:tc>
        <w:tc>
          <w:tcPr>
            <w:tcW w:w="746" w:type="pct"/>
            <w:vAlign w:val="center"/>
          </w:tcPr>
          <w:p w14:paraId="0EDACA62"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1987/08</w:t>
            </w:r>
          </w:p>
        </w:tc>
        <w:tc>
          <w:tcPr>
            <w:tcW w:w="918" w:type="pct"/>
            <w:vAlign w:val="center"/>
          </w:tcPr>
          <w:p w14:paraId="7A92CF57"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副研究员</w:t>
            </w:r>
          </w:p>
        </w:tc>
        <w:tc>
          <w:tcPr>
            <w:tcW w:w="2359" w:type="pct"/>
            <w:vAlign w:val="center"/>
          </w:tcPr>
          <w:p w14:paraId="602BB8AC" w14:textId="77777777" w:rsidR="002E0DBE" w:rsidRDefault="002E0DBE">
            <w:pPr>
              <w:spacing w:line="400" w:lineRule="exact"/>
              <w:jc w:val="left"/>
              <w:rPr>
                <w:rFonts w:ascii="Times New Roman" w:eastAsia="仿宋" w:hAnsi="Times New Roman"/>
                <w:bCs/>
                <w:szCs w:val="24"/>
              </w:rPr>
            </w:pPr>
            <w:r>
              <w:rPr>
                <w:rFonts w:ascii="Times New Roman" w:eastAsia="仿宋" w:hAnsi="Times New Roman"/>
                <w:bCs/>
                <w:szCs w:val="24"/>
              </w:rPr>
              <w:t>山地</w:t>
            </w:r>
            <w:proofErr w:type="gramStart"/>
            <w:r>
              <w:rPr>
                <w:rFonts w:ascii="Times New Roman" w:eastAsia="仿宋" w:hAnsi="Times New Roman"/>
                <w:bCs/>
                <w:szCs w:val="24"/>
              </w:rPr>
              <w:t>风环境</w:t>
            </w:r>
            <w:proofErr w:type="gramEnd"/>
            <w:r>
              <w:rPr>
                <w:rFonts w:ascii="Times New Roman" w:eastAsia="仿宋" w:hAnsi="Times New Roman"/>
                <w:bCs/>
                <w:szCs w:val="24"/>
              </w:rPr>
              <w:t>研究，数值模拟及工程应用</w:t>
            </w:r>
          </w:p>
        </w:tc>
      </w:tr>
      <w:tr w:rsidR="002E0DBE" w14:paraId="3A40D5C3" w14:textId="77777777" w:rsidTr="002E0DBE">
        <w:trPr>
          <w:cantSplit/>
          <w:trHeight w:val="679"/>
        </w:trPr>
        <w:tc>
          <w:tcPr>
            <w:tcW w:w="458" w:type="pct"/>
            <w:vAlign w:val="center"/>
          </w:tcPr>
          <w:p w14:paraId="464ECB57"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3</w:t>
            </w:r>
          </w:p>
        </w:tc>
        <w:tc>
          <w:tcPr>
            <w:tcW w:w="519" w:type="pct"/>
            <w:gridSpan w:val="2"/>
            <w:vAlign w:val="center"/>
          </w:tcPr>
          <w:p w14:paraId="57DBA0CC"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田村</w:t>
            </w:r>
          </w:p>
          <w:p w14:paraId="1FB483EF"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幸雄</w:t>
            </w:r>
          </w:p>
        </w:tc>
        <w:tc>
          <w:tcPr>
            <w:tcW w:w="746" w:type="pct"/>
            <w:vAlign w:val="center"/>
          </w:tcPr>
          <w:p w14:paraId="6B3628C9"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1946/11</w:t>
            </w:r>
          </w:p>
        </w:tc>
        <w:tc>
          <w:tcPr>
            <w:tcW w:w="918" w:type="pct"/>
            <w:vAlign w:val="center"/>
          </w:tcPr>
          <w:p w14:paraId="17C7935E"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院士</w:t>
            </w:r>
            <w:r>
              <w:rPr>
                <w:rFonts w:ascii="Times New Roman" w:eastAsia="仿宋" w:hAnsi="Times New Roman"/>
                <w:bCs/>
                <w:szCs w:val="24"/>
              </w:rPr>
              <w:t>/</w:t>
            </w:r>
            <w:r>
              <w:rPr>
                <w:rFonts w:ascii="Times New Roman" w:eastAsia="仿宋" w:hAnsi="Times New Roman"/>
                <w:bCs/>
                <w:szCs w:val="24"/>
              </w:rPr>
              <w:t>教授</w:t>
            </w:r>
          </w:p>
        </w:tc>
        <w:tc>
          <w:tcPr>
            <w:tcW w:w="2359" w:type="pct"/>
            <w:vAlign w:val="center"/>
          </w:tcPr>
          <w:p w14:paraId="21B51058" w14:textId="77777777" w:rsidR="002E0DBE" w:rsidRDefault="002E0DBE">
            <w:pPr>
              <w:spacing w:line="400" w:lineRule="exact"/>
              <w:jc w:val="left"/>
              <w:rPr>
                <w:rFonts w:ascii="Times New Roman" w:eastAsia="仿宋" w:hAnsi="Times New Roman"/>
                <w:bCs/>
                <w:szCs w:val="24"/>
              </w:rPr>
            </w:pPr>
            <w:r>
              <w:rPr>
                <w:rFonts w:ascii="Times New Roman" w:eastAsia="仿宋" w:hAnsi="Times New Roman"/>
                <w:bCs/>
                <w:szCs w:val="24"/>
              </w:rPr>
              <w:t>山区</w:t>
            </w:r>
            <w:proofErr w:type="gramStart"/>
            <w:r>
              <w:rPr>
                <w:rFonts w:ascii="Times New Roman" w:eastAsia="仿宋" w:hAnsi="Times New Roman"/>
                <w:bCs/>
                <w:szCs w:val="24"/>
              </w:rPr>
              <w:t>风敏结构</w:t>
            </w:r>
            <w:proofErr w:type="gramEnd"/>
            <w:r>
              <w:rPr>
                <w:rFonts w:ascii="Times New Roman" w:eastAsia="仿宋" w:hAnsi="Times New Roman"/>
                <w:bCs/>
                <w:szCs w:val="24"/>
              </w:rPr>
              <w:t>气动作用机制及气动优化</w:t>
            </w:r>
          </w:p>
        </w:tc>
      </w:tr>
      <w:tr w:rsidR="002E0DBE" w14:paraId="5DAA728A" w14:textId="77777777" w:rsidTr="002E0DBE">
        <w:trPr>
          <w:cantSplit/>
          <w:trHeight w:val="679"/>
        </w:trPr>
        <w:tc>
          <w:tcPr>
            <w:tcW w:w="458" w:type="pct"/>
            <w:vAlign w:val="center"/>
          </w:tcPr>
          <w:p w14:paraId="645572DA"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4</w:t>
            </w:r>
          </w:p>
        </w:tc>
        <w:tc>
          <w:tcPr>
            <w:tcW w:w="519" w:type="pct"/>
            <w:gridSpan w:val="2"/>
            <w:vAlign w:val="center"/>
          </w:tcPr>
          <w:p w14:paraId="3D240D4E"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石立国</w:t>
            </w:r>
          </w:p>
        </w:tc>
        <w:tc>
          <w:tcPr>
            <w:tcW w:w="746" w:type="pct"/>
            <w:vAlign w:val="center"/>
          </w:tcPr>
          <w:p w14:paraId="2B1F49B2"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1971/10</w:t>
            </w:r>
          </w:p>
        </w:tc>
        <w:tc>
          <w:tcPr>
            <w:tcW w:w="918" w:type="pct"/>
            <w:vAlign w:val="center"/>
          </w:tcPr>
          <w:p w14:paraId="6A5AFBC4"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正高级工程师</w:t>
            </w:r>
          </w:p>
        </w:tc>
        <w:tc>
          <w:tcPr>
            <w:tcW w:w="2359" w:type="pct"/>
            <w:vAlign w:val="center"/>
          </w:tcPr>
          <w:p w14:paraId="334AF51F" w14:textId="77777777" w:rsidR="002E0DBE" w:rsidRDefault="002E0DBE">
            <w:pPr>
              <w:spacing w:line="400" w:lineRule="exact"/>
              <w:jc w:val="left"/>
              <w:rPr>
                <w:rFonts w:ascii="Times New Roman" w:eastAsia="仿宋" w:hAnsi="Times New Roman"/>
                <w:bCs/>
                <w:szCs w:val="24"/>
              </w:rPr>
            </w:pPr>
            <w:r>
              <w:rPr>
                <w:rFonts w:ascii="Times New Roman" w:eastAsia="仿宋" w:hAnsi="Times New Roman"/>
                <w:bCs/>
                <w:szCs w:val="24"/>
              </w:rPr>
              <w:t>山区</w:t>
            </w:r>
            <w:proofErr w:type="gramStart"/>
            <w:r>
              <w:rPr>
                <w:rFonts w:ascii="Times New Roman" w:eastAsia="仿宋" w:hAnsi="Times New Roman"/>
                <w:bCs/>
                <w:szCs w:val="24"/>
              </w:rPr>
              <w:t>风敏结构</w:t>
            </w:r>
            <w:proofErr w:type="gramEnd"/>
            <w:r>
              <w:rPr>
                <w:rFonts w:ascii="Times New Roman" w:eastAsia="仿宋" w:hAnsi="Times New Roman"/>
                <w:bCs/>
                <w:szCs w:val="24"/>
              </w:rPr>
              <w:t>风洞试验及工程应用</w:t>
            </w:r>
          </w:p>
        </w:tc>
      </w:tr>
      <w:tr w:rsidR="002E0DBE" w14:paraId="4B5F8976" w14:textId="77777777" w:rsidTr="002E0DBE">
        <w:trPr>
          <w:cantSplit/>
          <w:trHeight w:val="679"/>
        </w:trPr>
        <w:tc>
          <w:tcPr>
            <w:tcW w:w="458" w:type="pct"/>
            <w:vAlign w:val="center"/>
          </w:tcPr>
          <w:p w14:paraId="6EF8EE86"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5</w:t>
            </w:r>
          </w:p>
        </w:tc>
        <w:tc>
          <w:tcPr>
            <w:tcW w:w="519" w:type="pct"/>
            <w:gridSpan w:val="2"/>
            <w:vAlign w:val="center"/>
          </w:tcPr>
          <w:p w14:paraId="5EE37514"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华建民</w:t>
            </w:r>
          </w:p>
        </w:tc>
        <w:tc>
          <w:tcPr>
            <w:tcW w:w="746" w:type="pct"/>
            <w:vAlign w:val="center"/>
          </w:tcPr>
          <w:p w14:paraId="570F5768"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1974/09</w:t>
            </w:r>
          </w:p>
        </w:tc>
        <w:tc>
          <w:tcPr>
            <w:tcW w:w="918" w:type="pct"/>
            <w:vAlign w:val="center"/>
          </w:tcPr>
          <w:p w14:paraId="02991424"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教授</w:t>
            </w:r>
          </w:p>
        </w:tc>
        <w:tc>
          <w:tcPr>
            <w:tcW w:w="2359" w:type="pct"/>
            <w:vAlign w:val="center"/>
          </w:tcPr>
          <w:p w14:paraId="1964CED5" w14:textId="77777777" w:rsidR="002E0DBE" w:rsidRDefault="002E0DBE">
            <w:pPr>
              <w:spacing w:line="400" w:lineRule="exact"/>
              <w:jc w:val="left"/>
              <w:rPr>
                <w:rFonts w:ascii="Times New Roman" w:eastAsia="仿宋" w:hAnsi="Times New Roman"/>
                <w:bCs/>
                <w:szCs w:val="24"/>
              </w:rPr>
            </w:pPr>
            <w:r>
              <w:rPr>
                <w:rFonts w:ascii="Times New Roman" w:eastAsia="仿宋" w:hAnsi="Times New Roman"/>
                <w:bCs/>
                <w:szCs w:val="24"/>
              </w:rPr>
              <w:t>山地</w:t>
            </w:r>
            <w:proofErr w:type="gramStart"/>
            <w:r>
              <w:rPr>
                <w:rFonts w:ascii="Times New Roman" w:eastAsia="仿宋" w:hAnsi="Times New Roman"/>
                <w:bCs/>
                <w:szCs w:val="24"/>
              </w:rPr>
              <w:t>风环境</w:t>
            </w:r>
            <w:proofErr w:type="gramEnd"/>
            <w:r>
              <w:rPr>
                <w:rFonts w:ascii="Times New Roman" w:eastAsia="仿宋" w:hAnsi="Times New Roman"/>
                <w:bCs/>
                <w:szCs w:val="24"/>
              </w:rPr>
              <w:t>研究</w:t>
            </w:r>
          </w:p>
        </w:tc>
      </w:tr>
      <w:tr w:rsidR="002E0DBE" w14:paraId="239D9286" w14:textId="77777777" w:rsidTr="002E0DBE">
        <w:trPr>
          <w:cantSplit/>
          <w:trHeight w:val="679"/>
        </w:trPr>
        <w:tc>
          <w:tcPr>
            <w:tcW w:w="458" w:type="pct"/>
            <w:vAlign w:val="center"/>
          </w:tcPr>
          <w:p w14:paraId="2B2943AB"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6</w:t>
            </w:r>
          </w:p>
        </w:tc>
        <w:tc>
          <w:tcPr>
            <w:tcW w:w="519" w:type="pct"/>
            <w:gridSpan w:val="2"/>
            <w:vAlign w:val="center"/>
          </w:tcPr>
          <w:p w14:paraId="6915BBC1"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谢锦添</w:t>
            </w:r>
          </w:p>
        </w:tc>
        <w:tc>
          <w:tcPr>
            <w:tcW w:w="746" w:type="pct"/>
            <w:vAlign w:val="center"/>
          </w:tcPr>
          <w:p w14:paraId="01D0C3A4"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1976/09</w:t>
            </w:r>
          </w:p>
        </w:tc>
        <w:tc>
          <w:tcPr>
            <w:tcW w:w="918" w:type="pct"/>
            <w:vAlign w:val="center"/>
          </w:tcPr>
          <w:p w14:paraId="40EE2CF7"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教授</w:t>
            </w:r>
          </w:p>
        </w:tc>
        <w:tc>
          <w:tcPr>
            <w:tcW w:w="2359" w:type="pct"/>
            <w:vAlign w:val="center"/>
          </w:tcPr>
          <w:p w14:paraId="0828E31D" w14:textId="77777777" w:rsidR="002E0DBE" w:rsidRDefault="002E0DBE">
            <w:pPr>
              <w:spacing w:line="400" w:lineRule="exact"/>
              <w:jc w:val="left"/>
              <w:rPr>
                <w:rFonts w:ascii="Times New Roman" w:eastAsia="仿宋" w:hAnsi="Times New Roman"/>
                <w:bCs/>
                <w:szCs w:val="24"/>
              </w:rPr>
            </w:pPr>
            <w:r>
              <w:rPr>
                <w:rFonts w:ascii="Times New Roman" w:eastAsia="仿宋" w:hAnsi="Times New Roman"/>
                <w:bCs/>
                <w:szCs w:val="24"/>
              </w:rPr>
              <w:t>新型风洞试验装置及方法，山区</w:t>
            </w:r>
            <w:proofErr w:type="gramStart"/>
            <w:r>
              <w:rPr>
                <w:rFonts w:ascii="Times New Roman" w:eastAsia="仿宋" w:hAnsi="Times New Roman"/>
                <w:bCs/>
                <w:szCs w:val="24"/>
              </w:rPr>
              <w:t>风敏结构</w:t>
            </w:r>
            <w:proofErr w:type="gramEnd"/>
            <w:r>
              <w:rPr>
                <w:rFonts w:ascii="Times New Roman" w:eastAsia="仿宋" w:hAnsi="Times New Roman"/>
                <w:bCs/>
                <w:szCs w:val="24"/>
              </w:rPr>
              <w:t>气动优化及振动控制；</w:t>
            </w:r>
          </w:p>
        </w:tc>
      </w:tr>
      <w:tr w:rsidR="002E0DBE" w14:paraId="0F76ACBD" w14:textId="77777777" w:rsidTr="002E0DBE">
        <w:trPr>
          <w:cantSplit/>
          <w:trHeight w:val="626"/>
        </w:trPr>
        <w:tc>
          <w:tcPr>
            <w:tcW w:w="458" w:type="pct"/>
            <w:tcBorders>
              <w:bottom w:val="single" w:sz="12" w:space="0" w:color="auto"/>
            </w:tcBorders>
            <w:vAlign w:val="center"/>
          </w:tcPr>
          <w:p w14:paraId="6F0AE0FD"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7</w:t>
            </w:r>
          </w:p>
        </w:tc>
        <w:tc>
          <w:tcPr>
            <w:tcW w:w="519" w:type="pct"/>
            <w:gridSpan w:val="2"/>
            <w:tcBorders>
              <w:bottom w:val="single" w:sz="12" w:space="0" w:color="auto"/>
            </w:tcBorders>
            <w:vAlign w:val="center"/>
          </w:tcPr>
          <w:p w14:paraId="0F66409A"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李珂</w:t>
            </w:r>
          </w:p>
        </w:tc>
        <w:tc>
          <w:tcPr>
            <w:tcW w:w="746" w:type="pct"/>
            <w:tcBorders>
              <w:bottom w:val="single" w:sz="12" w:space="0" w:color="auto"/>
            </w:tcBorders>
            <w:vAlign w:val="center"/>
          </w:tcPr>
          <w:p w14:paraId="60C8FCA1"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1989/04</w:t>
            </w:r>
          </w:p>
        </w:tc>
        <w:tc>
          <w:tcPr>
            <w:tcW w:w="918" w:type="pct"/>
            <w:tcBorders>
              <w:bottom w:val="single" w:sz="12" w:space="0" w:color="auto"/>
            </w:tcBorders>
            <w:vAlign w:val="center"/>
          </w:tcPr>
          <w:p w14:paraId="19909E88"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副教授</w:t>
            </w:r>
          </w:p>
        </w:tc>
        <w:tc>
          <w:tcPr>
            <w:tcW w:w="2359" w:type="pct"/>
            <w:tcBorders>
              <w:bottom w:val="single" w:sz="12" w:space="0" w:color="auto"/>
            </w:tcBorders>
            <w:vAlign w:val="center"/>
          </w:tcPr>
          <w:p w14:paraId="1AFDA384" w14:textId="77777777" w:rsidR="002E0DBE" w:rsidRDefault="002E0DBE">
            <w:pPr>
              <w:spacing w:line="400" w:lineRule="exact"/>
              <w:jc w:val="left"/>
              <w:rPr>
                <w:rFonts w:ascii="Times New Roman" w:eastAsia="仿宋" w:hAnsi="Times New Roman"/>
                <w:bCs/>
                <w:szCs w:val="24"/>
              </w:rPr>
            </w:pPr>
            <w:r>
              <w:rPr>
                <w:rFonts w:ascii="Times New Roman" w:eastAsia="仿宋" w:hAnsi="Times New Roman"/>
                <w:bCs/>
                <w:szCs w:val="24"/>
              </w:rPr>
              <w:t>山区桥梁</w:t>
            </w:r>
            <w:proofErr w:type="gramStart"/>
            <w:r>
              <w:rPr>
                <w:rFonts w:ascii="Times New Roman" w:eastAsia="仿宋" w:hAnsi="Times New Roman"/>
                <w:bCs/>
                <w:szCs w:val="24"/>
              </w:rPr>
              <w:t>涡</w:t>
            </w:r>
            <w:proofErr w:type="gramEnd"/>
            <w:r>
              <w:rPr>
                <w:rFonts w:ascii="Times New Roman" w:eastAsia="仿宋" w:hAnsi="Times New Roman"/>
                <w:bCs/>
                <w:szCs w:val="24"/>
              </w:rPr>
              <w:t>振、颤振分析方法</w:t>
            </w:r>
          </w:p>
        </w:tc>
      </w:tr>
      <w:tr w:rsidR="002E0DBE" w14:paraId="4C156C46" w14:textId="77777777" w:rsidTr="002E0DBE">
        <w:trPr>
          <w:cantSplit/>
          <w:trHeight w:val="626"/>
        </w:trPr>
        <w:tc>
          <w:tcPr>
            <w:tcW w:w="458" w:type="pct"/>
            <w:tcBorders>
              <w:bottom w:val="single" w:sz="12" w:space="0" w:color="auto"/>
            </w:tcBorders>
            <w:vAlign w:val="center"/>
          </w:tcPr>
          <w:p w14:paraId="56CD8176"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8</w:t>
            </w:r>
          </w:p>
        </w:tc>
        <w:tc>
          <w:tcPr>
            <w:tcW w:w="519" w:type="pct"/>
            <w:gridSpan w:val="2"/>
            <w:tcBorders>
              <w:bottom w:val="single" w:sz="12" w:space="0" w:color="auto"/>
            </w:tcBorders>
            <w:vAlign w:val="center"/>
          </w:tcPr>
          <w:p w14:paraId="24EC6B8D"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回忆</w:t>
            </w:r>
          </w:p>
        </w:tc>
        <w:tc>
          <w:tcPr>
            <w:tcW w:w="746" w:type="pct"/>
            <w:tcBorders>
              <w:bottom w:val="single" w:sz="12" w:space="0" w:color="auto"/>
            </w:tcBorders>
            <w:vAlign w:val="center"/>
          </w:tcPr>
          <w:p w14:paraId="1CE6D857"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1985/05</w:t>
            </w:r>
          </w:p>
        </w:tc>
        <w:tc>
          <w:tcPr>
            <w:tcW w:w="918" w:type="pct"/>
            <w:tcBorders>
              <w:bottom w:val="single" w:sz="12" w:space="0" w:color="auto"/>
            </w:tcBorders>
            <w:vAlign w:val="center"/>
          </w:tcPr>
          <w:p w14:paraId="5F064C75"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研究员</w:t>
            </w:r>
          </w:p>
        </w:tc>
        <w:tc>
          <w:tcPr>
            <w:tcW w:w="2359" w:type="pct"/>
            <w:tcBorders>
              <w:bottom w:val="single" w:sz="12" w:space="0" w:color="auto"/>
            </w:tcBorders>
            <w:vAlign w:val="center"/>
          </w:tcPr>
          <w:p w14:paraId="7060C93F" w14:textId="77777777" w:rsidR="002E0DBE" w:rsidRDefault="002E0DBE">
            <w:pPr>
              <w:spacing w:line="400" w:lineRule="exact"/>
              <w:jc w:val="left"/>
              <w:rPr>
                <w:rFonts w:ascii="Times New Roman" w:eastAsia="仿宋" w:hAnsi="Times New Roman"/>
                <w:bCs/>
                <w:szCs w:val="24"/>
              </w:rPr>
            </w:pPr>
            <w:r>
              <w:rPr>
                <w:rFonts w:ascii="Times New Roman" w:eastAsia="仿宋" w:hAnsi="Times New Roman"/>
                <w:bCs/>
                <w:szCs w:val="24"/>
              </w:rPr>
              <w:t>山区</w:t>
            </w:r>
            <w:proofErr w:type="gramStart"/>
            <w:r>
              <w:rPr>
                <w:rFonts w:ascii="Times New Roman" w:eastAsia="仿宋" w:hAnsi="Times New Roman"/>
                <w:bCs/>
                <w:szCs w:val="24"/>
              </w:rPr>
              <w:t>风敏结构</w:t>
            </w:r>
            <w:proofErr w:type="gramEnd"/>
            <w:r>
              <w:rPr>
                <w:rFonts w:ascii="Times New Roman" w:eastAsia="仿宋" w:hAnsi="Times New Roman"/>
                <w:bCs/>
                <w:szCs w:val="24"/>
              </w:rPr>
              <w:t>气动优化及振动控制</w:t>
            </w:r>
          </w:p>
        </w:tc>
      </w:tr>
      <w:tr w:rsidR="002E0DBE" w14:paraId="15E3080D" w14:textId="77777777" w:rsidTr="002E0DBE">
        <w:trPr>
          <w:cantSplit/>
          <w:trHeight w:val="626"/>
        </w:trPr>
        <w:tc>
          <w:tcPr>
            <w:tcW w:w="458" w:type="pct"/>
            <w:tcBorders>
              <w:bottom w:val="single" w:sz="12" w:space="0" w:color="auto"/>
            </w:tcBorders>
            <w:vAlign w:val="center"/>
          </w:tcPr>
          <w:p w14:paraId="6CE792F7"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lastRenderedPageBreak/>
              <w:t>9</w:t>
            </w:r>
          </w:p>
        </w:tc>
        <w:tc>
          <w:tcPr>
            <w:tcW w:w="519" w:type="pct"/>
            <w:gridSpan w:val="2"/>
            <w:tcBorders>
              <w:bottom w:val="single" w:sz="12" w:space="0" w:color="auto"/>
            </w:tcBorders>
            <w:vAlign w:val="center"/>
          </w:tcPr>
          <w:p w14:paraId="0AFE1042" w14:textId="77777777" w:rsidR="002E0DBE" w:rsidRDefault="002E0DBE">
            <w:pPr>
              <w:spacing w:line="400" w:lineRule="exact"/>
              <w:jc w:val="center"/>
              <w:rPr>
                <w:rFonts w:ascii="Times New Roman" w:eastAsia="仿宋" w:hAnsi="Times New Roman"/>
                <w:bCs/>
                <w:szCs w:val="24"/>
              </w:rPr>
            </w:pPr>
            <w:proofErr w:type="gramStart"/>
            <w:r>
              <w:rPr>
                <w:rFonts w:ascii="Times New Roman" w:eastAsia="仿宋" w:hAnsi="Times New Roman"/>
                <w:bCs/>
                <w:szCs w:val="24"/>
              </w:rPr>
              <w:t>李雨桐</w:t>
            </w:r>
            <w:proofErr w:type="gramEnd"/>
          </w:p>
        </w:tc>
        <w:tc>
          <w:tcPr>
            <w:tcW w:w="746" w:type="pct"/>
            <w:tcBorders>
              <w:bottom w:val="single" w:sz="12" w:space="0" w:color="auto"/>
            </w:tcBorders>
            <w:vAlign w:val="center"/>
          </w:tcPr>
          <w:p w14:paraId="4FC277A3"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1993/09</w:t>
            </w:r>
          </w:p>
        </w:tc>
        <w:tc>
          <w:tcPr>
            <w:tcW w:w="918" w:type="pct"/>
            <w:tcBorders>
              <w:bottom w:val="single" w:sz="12" w:space="0" w:color="auto"/>
            </w:tcBorders>
            <w:vAlign w:val="center"/>
          </w:tcPr>
          <w:p w14:paraId="727482E0"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初级</w:t>
            </w:r>
          </w:p>
        </w:tc>
        <w:tc>
          <w:tcPr>
            <w:tcW w:w="2359" w:type="pct"/>
            <w:tcBorders>
              <w:bottom w:val="single" w:sz="12" w:space="0" w:color="auto"/>
            </w:tcBorders>
            <w:vAlign w:val="center"/>
          </w:tcPr>
          <w:p w14:paraId="42CB8CBD" w14:textId="77777777" w:rsidR="002E0DBE" w:rsidRDefault="002E0DBE">
            <w:pPr>
              <w:spacing w:line="400" w:lineRule="exact"/>
              <w:jc w:val="left"/>
              <w:rPr>
                <w:rFonts w:ascii="Times New Roman" w:eastAsia="仿宋" w:hAnsi="Times New Roman"/>
                <w:bCs/>
                <w:szCs w:val="24"/>
              </w:rPr>
            </w:pPr>
            <w:proofErr w:type="gramStart"/>
            <w:r>
              <w:rPr>
                <w:rFonts w:ascii="Times New Roman" w:eastAsia="仿宋" w:hAnsi="Times New Roman"/>
                <w:bCs/>
                <w:szCs w:val="24"/>
              </w:rPr>
              <w:t>风敏结构</w:t>
            </w:r>
            <w:proofErr w:type="gramEnd"/>
            <w:r>
              <w:rPr>
                <w:rFonts w:ascii="Times New Roman" w:eastAsia="仿宋" w:hAnsi="Times New Roman"/>
                <w:bCs/>
                <w:szCs w:val="24"/>
              </w:rPr>
              <w:t>风致振动机理、</w:t>
            </w:r>
            <w:r>
              <w:rPr>
                <w:rFonts w:ascii="Times New Roman" w:eastAsia="仿宋" w:hAnsi="Times New Roman"/>
                <w:bCs/>
                <w:szCs w:val="24"/>
              </w:rPr>
              <w:t>CFD</w:t>
            </w:r>
            <w:r>
              <w:rPr>
                <w:rFonts w:ascii="Times New Roman" w:eastAsia="仿宋" w:hAnsi="Times New Roman"/>
                <w:bCs/>
                <w:szCs w:val="24"/>
              </w:rPr>
              <w:t>动网格数值模拟</w:t>
            </w:r>
          </w:p>
        </w:tc>
      </w:tr>
      <w:tr w:rsidR="002E0DBE" w14:paraId="32D15271" w14:textId="77777777" w:rsidTr="002E0DBE">
        <w:trPr>
          <w:cantSplit/>
          <w:trHeight w:val="626"/>
        </w:trPr>
        <w:tc>
          <w:tcPr>
            <w:tcW w:w="458" w:type="pct"/>
            <w:tcBorders>
              <w:bottom w:val="single" w:sz="12" w:space="0" w:color="auto"/>
            </w:tcBorders>
            <w:vAlign w:val="center"/>
          </w:tcPr>
          <w:p w14:paraId="41B8A8F3"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10</w:t>
            </w:r>
          </w:p>
        </w:tc>
        <w:tc>
          <w:tcPr>
            <w:tcW w:w="519" w:type="pct"/>
            <w:gridSpan w:val="2"/>
            <w:tcBorders>
              <w:bottom w:val="single" w:sz="12" w:space="0" w:color="auto"/>
            </w:tcBorders>
            <w:vAlign w:val="center"/>
          </w:tcPr>
          <w:p w14:paraId="64363E07" w14:textId="77777777" w:rsidR="002E0DBE" w:rsidRDefault="002E0DBE">
            <w:pPr>
              <w:spacing w:line="400" w:lineRule="exact"/>
              <w:jc w:val="center"/>
              <w:rPr>
                <w:rFonts w:ascii="Times New Roman" w:eastAsia="仿宋" w:hAnsi="Times New Roman"/>
                <w:bCs/>
                <w:szCs w:val="24"/>
              </w:rPr>
            </w:pPr>
            <w:proofErr w:type="gramStart"/>
            <w:r>
              <w:rPr>
                <w:rFonts w:ascii="Times New Roman" w:eastAsia="仿宋" w:hAnsi="Times New Roman"/>
                <w:bCs/>
                <w:szCs w:val="24"/>
              </w:rPr>
              <w:t>陈奉民</w:t>
            </w:r>
            <w:proofErr w:type="gramEnd"/>
          </w:p>
        </w:tc>
        <w:tc>
          <w:tcPr>
            <w:tcW w:w="746" w:type="pct"/>
            <w:tcBorders>
              <w:bottom w:val="single" w:sz="12" w:space="0" w:color="auto"/>
            </w:tcBorders>
            <w:vAlign w:val="center"/>
          </w:tcPr>
          <w:p w14:paraId="0FF684E3"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1979/01</w:t>
            </w:r>
          </w:p>
        </w:tc>
        <w:tc>
          <w:tcPr>
            <w:tcW w:w="918" w:type="pct"/>
            <w:tcBorders>
              <w:bottom w:val="single" w:sz="12" w:space="0" w:color="auto"/>
            </w:tcBorders>
            <w:vAlign w:val="center"/>
          </w:tcPr>
          <w:p w14:paraId="7F54B2FB"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正高</w:t>
            </w:r>
          </w:p>
        </w:tc>
        <w:tc>
          <w:tcPr>
            <w:tcW w:w="2359" w:type="pct"/>
            <w:tcBorders>
              <w:bottom w:val="single" w:sz="12" w:space="0" w:color="auto"/>
            </w:tcBorders>
            <w:vAlign w:val="center"/>
          </w:tcPr>
          <w:p w14:paraId="4DEA5BD1" w14:textId="77777777" w:rsidR="002E0DBE" w:rsidRDefault="002E0DBE">
            <w:pPr>
              <w:spacing w:line="400" w:lineRule="exact"/>
              <w:jc w:val="left"/>
              <w:rPr>
                <w:rFonts w:ascii="Times New Roman" w:eastAsia="仿宋" w:hAnsi="Times New Roman"/>
                <w:bCs/>
                <w:szCs w:val="24"/>
              </w:rPr>
            </w:pPr>
            <w:r>
              <w:rPr>
                <w:rFonts w:ascii="Times New Roman" w:eastAsia="仿宋" w:hAnsi="Times New Roman"/>
                <w:bCs/>
                <w:szCs w:val="24"/>
              </w:rPr>
              <w:t>CFD</w:t>
            </w:r>
            <w:r>
              <w:rPr>
                <w:rFonts w:ascii="Times New Roman" w:eastAsia="仿宋" w:hAnsi="Times New Roman"/>
                <w:bCs/>
                <w:szCs w:val="24"/>
              </w:rPr>
              <w:t>动网格数值模拟及工程应用</w:t>
            </w:r>
          </w:p>
        </w:tc>
      </w:tr>
      <w:tr w:rsidR="002E0DBE" w14:paraId="71DC5913" w14:textId="77777777" w:rsidTr="002E0DBE">
        <w:trPr>
          <w:cantSplit/>
          <w:trHeight w:val="626"/>
        </w:trPr>
        <w:tc>
          <w:tcPr>
            <w:tcW w:w="458" w:type="pct"/>
            <w:tcBorders>
              <w:bottom w:val="single" w:sz="12" w:space="0" w:color="auto"/>
            </w:tcBorders>
            <w:vAlign w:val="center"/>
          </w:tcPr>
          <w:p w14:paraId="23549A03"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11</w:t>
            </w:r>
          </w:p>
        </w:tc>
        <w:tc>
          <w:tcPr>
            <w:tcW w:w="519" w:type="pct"/>
            <w:gridSpan w:val="2"/>
            <w:tcBorders>
              <w:bottom w:val="single" w:sz="12" w:space="0" w:color="auto"/>
            </w:tcBorders>
            <w:vAlign w:val="center"/>
          </w:tcPr>
          <w:p w14:paraId="7FA51A36"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薛暄译</w:t>
            </w:r>
          </w:p>
        </w:tc>
        <w:tc>
          <w:tcPr>
            <w:tcW w:w="746" w:type="pct"/>
            <w:tcBorders>
              <w:bottom w:val="single" w:sz="12" w:space="0" w:color="auto"/>
            </w:tcBorders>
            <w:vAlign w:val="center"/>
          </w:tcPr>
          <w:p w14:paraId="7BEB8180"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1994/07</w:t>
            </w:r>
          </w:p>
        </w:tc>
        <w:tc>
          <w:tcPr>
            <w:tcW w:w="918" w:type="pct"/>
            <w:tcBorders>
              <w:bottom w:val="single" w:sz="12" w:space="0" w:color="auto"/>
            </w:tcBorders>
            <w:vAlign w:val="center"/>
          </w:tcPr>
          <w:p w14:paraId="14D3FD52"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讲师</w:t>
            </w:r>
          </w:p>
        </w:tc>
        <w:tc>
          <w:tcPr>
            <w:tcW w:w="2359" w:type="pct"/>
            <w:tcBorders>
              <w:bottom w:val="single" w:sz="12" w:space="0" w:color="auto"/>
            </w:tcBorders>
            <w:vAlign w:val="center"/>
          </w:tcPr>
          <w:p w14:paraId="47751611" w14:textId="77777777" w:rsidR="002E0DBE" w:rsidRDefault="002E0DBE">
            <w:pPr>
              <w:spacing w:line="400" w:lineRule="exact"/>
              <w:jc w:val="left"/>
              <w:rPr>
                <w:rFonts w:ascii="Times New Roman" w:eastAsia="仿宋" w:hAnsi="Times New Roman"/>
                <w:bCs/>
                <w:szCs w:val="24"/>
              </w:rPr>
            </w:pPr>
            <w:r>
              <w:rPr>
                <w:rFonts w:ascii="Times New Roman" w:eastAsia="仿宋" w:hAnsi="Times New Roman"/>
                <w:bCs/>
                <w:szCs w:val="24"/>
              </w:rPr>
              <w:t>理论分析与模型试验</w:t>
            </w:r>
          </w:p>
        </w:tc>
      </w:tr>
      <w:tr w:rsidR="002E0DBE" w14:paraId="793768D9" w14:textId="77777777" w:rsidTr="002E0DBE">
        <w:trPr>
          <w:cantSplit/>
          <w:trHeight w:val="626"/>
        </w:trPr>
        <w:tc>
          <w:tcPr>
            <w:tcW w:w="458" w:type="pct"/>
            <w:tcBorders>
              <w:bottom w:val="single" w:sz="12" w:space="0" w:color="auto"/>
            </w:tcBorders>
            <w:vAlign w:val="center"/>
          </w:tcPr>
          <w:p w14:paraId="2D521202"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12</w:t>
            </w:r>
          </w:p>
        </w:tc>
        <w:tc>
          <w:tcPr>
            <w:tcW w:w="519" w:type="pct"/>
            <w:gridSpan w:val="2"/>
            <w:tcBorders>
              <w:bottom w:val="single" w:sz="12" w:space="0" w:color="auto"/>
            </w:tcBorders>
            <w:vAlign w:val="center"/>
          </w:tcPr>
          <w:p w14:paraId="4089A3FA"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张茅</w:t>
            </w:r>
          </w:p>
        </w:tc>
        <w:tc>
          <w:tcPr>
            <w:tcW w:w="746" w:type="pct"/>
            <w:tcBorders>
              <w:bottom w:val="single" w:sz="12" w:space="0" w:color="auto"/>
            </w:tcBorders>
            <w:vAlign w:val="center"/>
          </w:tcPr>
          <w:p w14:paraId="7B649212"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1982/04</w:t>
            </w:r>
          </w:p>
        </w:tc>
        <w:tc>
          <w:tcPr>
            <w:tcW w:w="918" w:type="pct"/>
            <w:tcBorders>
              <w:bottom w:val="single" w:sz="12" w:space="0" w:color="auto"/>
            </w:tcBorders>
            <w:vAlign w:val="center"/>
          </w:tcPr>
          <w:p w14:paraId="5C44BE17"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高级工程师</w:t>
            </w:r>
          </w:p>
        </w:tc>
        <w:tc>
          <w:tcPr>
            <w:tcW w:w="2359" w:type="pct"/>
            <w:tcBorders>
              <w:bottom w:val="single" w:sz="12" w:space="0" w:color="auto"/>
            </w:tcBorders>
            <w:vAlign w:val="center"/>
          </w:tcPr>
          <w:p w14:paraId="4FDD55F5" w14:textId="77777777" w:rsidR="002E0DBE" w:rsidRDefault="002E0DBE">
            <w:pPr>
              <w:spacing w:line="400" w:lineRule="exact"/>
              <w:jc w:val="left"/>
              <w:rPr>
                <w:rFonts w:ascii="Times New Roman" w:eastAsia="仿宋" w:hAnsi="Times New Roman"/>
                <w:bCs/>
                <w:szCs w:val="24"/>
              </w:rPr>
            </w:pPr>
            <w:r>
              <w:rPr>
                <w:rFonts w:ascii="Times New Roman" w:eastAsia="仿宋" w:hAnsi="Times New Roman"/>
                <w:bCs/>
                <w:szCs w:val="24"/>
              </w:rPr>
              <w:t>试验研究及工程应用</w:t>
            </w:r>
          </w:p>
        </w:tc>
      </w:tr>
      <w:tr w:rsidR="002E0DBE" w14:paraId="3B580D0E" w14:textId="77777777" w:rsidTr="002E0DBE">
        <w:trPr>
          <w:cantSplit/>
          <w:trHeight w:val="626"/>
        </w:trPr>
        <w:tc>
          <w:tcPr>
            <w:tcW w:w="458" w:type="pct"/>
            <w:tcBorders>
              <w:bottom w:val="single" w:sz="12" w:space="0" w:color="auto"/>
            </w:tcBorders>
            <w:vAlign w:val="center"/>
          </w:tcPr>
          <w:p w14:paraId="5DBE4CA9"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13</w:t>
            </w:r>
          </w:p>
        </w:tc>
        <w:tc>
          <w:tcPr>
            <w:tcW w:w="519" w:type="pct"/>
            <w:gridSpan w:val="2"/>
            <w:tcBorders>
              <w:bottom w:val="single" w:sz="12" w:space="0" w:color="auto"/>
            </w:tcBorders>
            <w:vAlign w:val="center"/>
          </w:tcPr>
          <w:p w14:paraId="688FC4BC"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汪亚泰</w:t>
            </w:r>
          </w:p>
        </w:tc>
        <w:tc>
          <w:tcPr>
            <w:tcW w:w="746" w:type="pct"/>
            <w:tcBorders>
              <w:bottom w:val="single" w:sz="12" w:space="0" w:color="auto"/>
            </w:tcBorders>
            <w:vAlign w:val="center"/>
          </w:tcPr>
          <w:p w14:paraId="6E7B5C3A"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1996/10</w:t>
            </w:r>
          </w:p>
        </w:tc>
        <w:tc>
          <w:tcPr>
            <w:tcW w:w="918" w:type="pct"/>
            <w:tcBorders>
              <w:bottom w:val="single" w:sz="12" w:space="0" w:color="auto"/>
            </w:tcBorders>
            <w:vAlign w:val="center"/>
          </w:tcPr>
          <w:p w14:paraId="0D8E078C"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无</w:t>
            </w:r>
          </w:p>
        </w:tc>
        <w:tc>
          <w:tcPr>
            <w:tcW w:w="2359" w:type="pct"/>
            <w:tcBorders>
              <w:bottom w:val="single" w:sz="12" w:space="0" w:color="auto"/>
            </w:tcBorders>
            <w:vAlign w:val="center"/>
          </w:tcPr>
          <w:p w14:paraId="2F7F226A" w14:textId="77777777" w:rsidR="002E0DBE" w:rsidRDefault="002E0DBE">
            <w:pPr>
              <w:spacing w:line="400" w:lineRule="exact"/>
              <w:jc w:val="left"/>
              <w:rPr>
                <w:rFonts w:ascii="Times New Roman" w:eastAsia="仿宋" w:hAnsi="Times New Roman"/>
                <w:bCs/>
                <w:szCs w:val="24"/>
              </w:rPr>
            </w:pPr>
            <w:r>
              <w:rPr>
                <w:rFonts w:ascii="Times New Roman" w:eastAsia="仿宋" w:hAnsi="Times New Roman"/>
                <w:bCs/>
                <w:szCs w:val="24"/>
              </w:rPr>
              <w:t>试验研究、数据整理</w:t>
            </w:r>
          </w:p>
        </w:tc>
      </w:tr>
      <w:tr w:rsidR="002E0DBE" w14:paraId="78F7B73D" w14:textId="77777777" w:rsidTr="002E0DBE">
        <w:trPr>
          <w:cantSplit/>
          <w:trHeight w:val="626"/>
        </w:trPr>
        <w:tc>
          <w:tcPr>
            <w:tcW w:w="458" w:type="pct"/>
            <w:tcBorders>
              <w:bottom w:val="single" w:sz="12" w:space="0" w:color="auto"/>
            </w:tcBorders>
            <w:vAlign w:val="center"/>
          </w:tcPr>
          <w:p w14:paraId="3BF9B60A"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14</w:t>
            </w:r>
          </w:p>
        </w:tc>
        <w:tc>
          <w:tcPr>
            <w:tcW w:w="519" w:type="pct"/>
            <w:gridSpan w:val="2"/>
            <w:tcBorders>
              <w:bottom w:val="single" w:sz="12" w:space="0" w:color="auto"/>
            </w:tcBorders>
            <w:vAlign w:val="center"/>
          </w:tcPr>
          <w:p w14:paraId="75C9834F"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罗齐鸣</w:t>
            </w:r>
          </w:p>
        </w:tc>
        <w:tc>
          <w:tcPr>
            <w:tcW w:w="746" w:type="pct"/>
            <w:tcBorders>
              <w:bottom w:val="single" w:sz="12" w:space="0" w:color="auto"/>
            </w:tcBorders>
            <w:vAlign w:val="center"/>
          </w:tcPr>
          <w:p w14:paraId="4EBF5A32"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1993/11</w:t>
            </w:r>
          </w:p>
        </w:tc>
        <w:tc>
          <w:tcPr>
            <w:tcW w:w="918" w:type="pct"/>
            <w:tcBorders>
              <w:bottom w:val="single" w:sz="12" w:space="0" w:color="auto"/>
            </w:tcBorders>
            <w:vAlign w:val="center"/>
          </w:tcPr>
          <w:p w14:paraId="1DF40A9B"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工程师</w:t>
            </w:r>
          </w:p>
        </w:tc>
        <w:tc>
          <w:tcPr>
            <w:tcW w:w="2359" w:type="pct"/>
            <w:tcBorders>
              <w:bottom w:val="single" w:sz="12" w:space="0" w:color="auto"/>
            </w:tcBorders>
            <w:vAlign w:val="center"/>
          </w:tcPr>
          <w:p w14:paraId="73C573C8" w14:textId="77777777" w:rsidR="002E0DBE" w:rsidRDefault="002E0DBE">
            <w:pPr>
              <w:spacing w:line="400" w:lineRule="exact"/>
              <w:jc w:val="left"/>
              <w:rPr>
                <w:rFonts w:ascii="Times New Roman" w:eastAsia="仿宋" w:hAnsi="Times New Roman"/>
                <w:bCs/>
                <w:szCs w:val="24"/>
              </w:rPr>
            </w:pPr>
            <w:r>
              <w:rPr>
                <w:rFonts w:ascii="Times New Roman" w:eastAsia="仿宋" w:hAnsi="Times New Roman"/>
                <w:bCs/>
                <w:szCs w:val="24"/>
              </w:rPr>
              <w:t>仿真分析数据整理</w:t>
            </w:r>
          </w:p>
        </w:tc>
      </w:tr>
      <w:tr w:rsidR="002E0DBE" w14:paraId="74D36333" w14:textId="77777777" w:rsidTr="002E0DBE">
        <w:trPr>
          <w:cantSplit/>
          <w:trHeight w:val="626"/>
        </w:trPr>
        <w:tc>
          <w:tcPr>
            <w:tcW w:w="458" w:type="pct"/>
            <w:vAlign w:val="center"/>
          </w:tcPr>
          <w:p w14:paraId="523D9B77"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15</w:t>
            </w:r>
          </w:p>
        </w:tc>
        <w:tc>
          <w:tcPr>
            <w:tcW w:w="519" w:type="pct"/>
            <w:gridSpan w:val="2"/>
            <w:vAlign w:val="center"/>
          </w:tcPr>
          <w:p w14:paraId="20820B42" w14:textId="77777777" w:rsidR="002E0DBE" w:rsidRDefault="002E0DBE">
            <w:pPr>
              <w:spacing w:line="400" w:lineRule="exact"/>
              <w:jc w:val="center"/>
              <w:rPr>
                <w:rFonts w:ascii="Times New Roman" w:eastAsia="仿宋" w:hAnsi="Times New Roman"/>
                <w:bCs/>
                <w:szCs w:val="24"/>
              </w:rPr>
            </w:pPr>
            <w:proofErr w:type="gramStart"/>
            <w:r>
              <w:rPr>
                <w:rFonts w:ascii="Times New Roman" w:eastAsia="仿宋" w:hAnsi="Times New Roman"/>
                <w:bCs/>
                <w:szCs w:val="24"/>
              </w:rPr>
              <w:t>付云飞</w:t>
            </w:r>
            <w:proofErr w:type="gramEnd"/>
          </w:p>
        </w:tc>
        <w:tc>
          <w:tcPr>
            <w:tcW w:w="746" w:type="pct"/>
            <w:vAlign w:val="center"/>
          </w:tcPr>
          <w:p w14:paraId="37F6B373"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1989/04</w:t>
            </w:r>
          </w:p>
        </w:tc>
        <w:tc>
          <w:tcPr>
            <w:tcW w:w="918" w:type="pct"/>
            <w:vAlign w:val="center"/>
          </w:tcPr>
          <w:p w14:paraId="0E4F1FC4" w14:textId="77777777" w:rsidR="002E0DBE" w:rsidRDefault="002E0DBE">
            <w:pPr>
              <w:spacing w:line="400" w:lineRule="exact"/>
              <w:jc w:val="center"/>
              <w:rPr>
                <w:rFonts w:ascii="Times New Roman" w:eastAsia="仿宋" w:hAnsi="Times New Roman"/>
                <w:bCs/>
                <w:szCs w:val="24"/>
              </w:rPr>
            </w:pPr>
            <w:r>
              <w:rPr>
                <w:rFonts w:ascii="Times New Roman" w:eastAsia="仿宋" w:hAnsi="Times New Roman"/>
                <w:bCs/>
                <w:szCs w:val="24"/>
              </w:rPr>
              <w:t>无</w:t>
            </w:r>
          </w:p>
        </w:tc>
        <w:tc>
          <w:tcPr>
            <w:tcW w:w="2359" w:type="pct"/>
            <w:vAlign w:val="center"/>
          </w:tcPr>
          <w:p w14:paraId="01820A57" w14:textId="77777777" w:rsidR="002E0DBE" w:rsidRDefault="002E0DBE">
            <w:pPr>
              <w:spacing w:line="400" w:lineRule="exact"/>
              <w:jc w:val="left"/>
              <w:rPr>
                <w:rFonts w:ascii="Times New Roman" w:eastAsia="仿宋" w:hAnsi="Times New Roman"/>
                <w:bCs/>
                <w:szCs w:val="24"/>
              </w:rPr>
            </w:pPr>
            <w:r>
              <w:rPr>
                <w:rFonts w:ascii="Times New Roman" w:eastAsia="仿宋" w:hAnsi="Times New Roman"/>
                <w:bCs/>
                <w:szCs w:val="24"/>
              </w:rPr>
              <w:t>试验研究、数据整理</w:t>
            </w:r>
          </w:p>
        </w:tc>
      </w:tr>
      <w:tr w:rsidR="00C30D1B" w14:paraId="27C880F7" w14:textId="77777777">
        <w:tblPrEx>
          <w:jc w:val="center"/>
        </w:tblPrEx>
        <w:trPr>
          <w:cantSplit/>
          <w:trHeight w:val="417"/>
          <w:jc w:val="center"/>
        </w:trPr>
        <w:tc>
          <w:tcPr>
            <w:tcW w:w="5000" w:type="pct"/>
            <w:gridSpan w:val="6"/>
            <w:tcBorders>
              <w:top w:val="single" w:sz="12" w:space="0" w:color="auto"/>
            </w:tcBorders>
            <w:vAlign w:val="center"/>
          </w:tcPr>
          <w:p w14:paraId="6C919330" w14:textId="77777777" w:rsidR="00C30D1B" w:rsidRDefault="00000000">
            <w:pPr>
              <w:spacing w:line="240" w:lineRule="atLeast"/>
              <w:jc w:val="center"/>
              <w:rPr>
                <w:rFonts w:ascii="Times New Roman" w:eastAsia="楷体" w:hAnsi="Times New Roman"/>
                <w:b/>
                <w:sz w:val="24"/>
                <w:szCs w:val="24"/>
              </w:rPr>
            </w:pPr>
            <w:r>
              <w:rPr>
                <w:rFonts w:ascii="Times New Roman" w:eastAsia="楷体" w:hAnsi="Times New Roman"/>
                <w:b/>
                <w:kern w:val="0"/>
                <w:sz w:val="28"/>
                <w:szCs w:val="28"/>
              </w:rPr>
              <w:t>主要完成单位</w:t>
            </w:r>
          </w:p>
        </w:tc>
      </w:tr>
      <w:tr w:rsidR="00C30D1B" w14:paraId="6BC56030" w14:textId="77777777" w:rsidTr="00F2695D">
        <w:tblPrEx>
          <w:jc w:val="center"/>
        </w:tblPrEx>
        <w:trPr>
          <w:cantSplit/>
          <w:trHeight w:val="843"/>
          <w:jc w:val="center"/>
        </w:trPr>
        <w:tc>
          <w:tcPr>
            <w:tcW w:w="478" w:type="pct"/>
            <w:gridSpan w:val="2"/>
            <w:tcBorders>
              <w:top w:val="single" w:sz="12" w:space="0" w:color="auto"/>
            </w:tcBorders>
            <w:vAlign w:val="center"/>
          </w:tcPr>
          <w:p w14:paraId="52084631" w14:textId="77777777" w:rsidR="00C30D1B" w:rsidRDefault="00000000">
            <w:pPr>
              <w:spacing w:line="240" w:lineRule="atLeast"/>
              <w:jc w:val="center"/>
              <w:rPr>
                <w:rFonts w:ascii="Times New Roman" w:eastAsia="仿宋" w:hAnsi="Times New Roman"/>
                <w:b/>
                <w:sz w:val="24"/>
                <w:szCs w:val="24"/>
              </w:rPr>
            </w:pPr>
            <w:r>
              <w:rPr>
                <w:rFonts w:ascii="Times New Roman" w:eastAsia="仿宋" w:hAnsi="Times New Roman"/>
                <w:b/>
                <w:sz w:val="24"/>
                <w:szCs w:val="24"/>
              </w:rPr>
              <w:t>排名</w:t>
            </w:r>
          </w:p>
        </w:tc>
        <w:tc>
          <w:tcPr>
            <w:tcW w:w="2163" w:type="pct"/>
            <w:gridSpan w:val="3"/>
            <w:tcBorders>
              <w:top w:val="single" w:sz="12" w:space="0" w:color="auto"/>
            </w:tcBorders>
            <w:vAlign w:val="center"/>
          </w:tcPr>
          <w:p w14:paraId="2279A410" w14:textId="77777777" w:rsidR="00C30D1B" w:rsidRDefault="00000000">
            <w:pPr>
              <w:spacing w:line="240" w:lineRule="atLeast"/>
              <w:jc w:val="center"/>
              <w:rPr>
                <w:rFonts w:ascii="Times New Roman" w:eastAsia="仿宋" w:hAnsi="Times New Roman"/>
                <w:b/>
                <w:sz w:val="24"/>
                <w:szCs w:val="24"/>
              </w:rPr>
            </w:pPr>
            <w:r>
              <w:rPr>
                <w:rFonts w:ascii="Times New Roman" w:eastAsia="仿宋" w:hAnsi="Times New Roman"/>
                <w:b/>
                <w:sz w:val="24"/>
                <w:szCs w:val="24"/>
              </w:rPr>
              <w:t>单位名称</w:t>
            </w:r>
          </w:p>
        </w:tc>
        <w:tc>
          <w:tcPr>
            <w:tcW w:w="2359" w:type="pct"/>
            <w:tcBorders>
              <w:top w:val="single" w:sz="12" w:space="0" w:color="auto"/>
            </w:tcBorders>
            <w:vAlign w:val="center"/>
          </w:tcPr>
          <w:p w14:paraId="2F97C09F" w14:textId="77777777" w:rsidR="00C30D1B" w:rsidRDefault="00000000">
            <w:pPr>
              <w:spacing w:line="240" w:lineRule="atLeast"/>
              <w:jc w:val="center"/>
              <w:rPr>
                <w:rFonts w:ascii="Times New Roman" w:eastAsia="仿宋" w:hAnsi="Times New Roman"/>
                <w:b/>
                <w:sz w:val="24"/>
                <w:szCs w:val="24"/>
              </w:rPr>
            </w:pPr>
            <w:r>
              <w:rPr>
                <w:rFonts w:ascii="Times New Roman" w:eastAsia="仿宋" w:hAnsi="Times New Roman"/>
                <w:b/>
                <w:sz w:val="24"/>
                <w:szCs w:val="24"/>
              </w:rPr>
              <w:t>详细通信地址</w:t>
            </w:r>
          </w:p>
        </w:tc>
      </w:tr>
      <w:tr w:rsidR="00C30D1B" w14:paraId="47AB9244" w14:textId="77777777" w:rsidTr="00F2695D">
        <w:tblPrEx>
          <w:jc w:val="center"/>
        </w:tblPrEx>
        <w:trPr>
          <w:cantSplit/>
          <w:trHeight w:val="686"/>
          <w:jc w:val="center"/>
        </w:trPr>
        <w:tc>
          <w:tcPr>
            <w:tcW w:w="478" w:type="pct"/>
            <w:gridSpan w:val="2"/>
            <w:vAlign w:val="center"/>
          </w:tcPr>
          <w:p w14:paraId="0E07F5C5" w14:textId="77777777" w:rsidR="00C30D1B" w:rsidRDefault="00000000">
            <w:pPr>
              <w:spacing w:line="400" w:lineRule="exact"/>
              <w:jc w:val="center"/>
              <w:rPr>
                <w:rFonts w:ascii="Times New Roman" w:eastAsia="仿宋" w:hAnsi="Times New Roman"/>
                <w:bCs/>
                <w:szCs w:val="24"/>
              </w:rPr>
            </w:pPr>
            <w:r>
              <w:rPr>
                <w:rFonts w:ascii="Times New Roman" w:eastAsia="仿宋" w:hAnsi="Times New Roman"/>
                <w:bCs/>
                <w:szCs w:val="24"/>
              </w:rPr>
              <w:t>1</w:t>
            </w:r>
          </w:p>
        </w:tc>
        <w:tc>
          <w:tcPr>
            <w:tcW w:w="2163" w:type="pct"/>
            <w:gridSpan w:val="3"/>
            <w:vAlign w:val="center"/>
          </w:tcPr>
          <w:p w14:paraId="626C426F" w14:textId="77777777" w:rsidR="00C30D1B" w:rsidRDefault="00000000">
            <w:pPr>
              <w:spacing w:line="400" w:lineRule="exact"/>
              <w:jc w:val="center"/>
              <w:rPr>
                <w:rFonts w:ascii="Times New Roman" w:eastAsia="仿宋" w:hAnsi="Times New Roman"/>
                <w:bCs/>
                <w:szCs w:val="24"/>
              </w:rPr>
            </w:pPr>
            <w:r>
              <w:rPr>
                <w:rFonts w:ascii="Times New Roman" w:eastAsia="仿宋" w:hAnsi="Times New Roman"/>
                <w:bCs/>
                <w:szCs w:val="24"/>
              </w:rPr>
              <w:t>重庆大学</w:t>
            </w:r>
          </w:p>
        </w:tc>
        <w:tc>
          <w:tcPr>
            <w:tcW w:w="2359" w:type="pct"/>
            <w:vAlign w:val="center"/>
          </w:tcPr>
          <w:p w14:paraId="6E3D7B2E" w14:textId="77777777" w:rsidR="00C30D1B" w:rsidRDefault="00000000">
            <w:pPr>
              <w:spacing w:line="400" w:lineRule="exact"/>
              <w:jc w:val="center"/>
              <w:rPr>
                <w:rFonts w:ascii="Times New Roman" w:eastAsia="仿宋" w:hAnsi="Times New Roman"/>
                <w:bCs/>
                <w:szCs w:val="24"/>
              </w:rPr>
            </w:pPr>
            <w:r>
              <w:rPr>
                <w:rFonts w:ascii="Times New Roman" w:eastAsia="仿宋" w:hAnsi="Times New Roman"/>
                <w:bCs/>
                <w:szCs w:val="24"/>
              </w:rPr>
              <w:t>重庆市沙坪坝</w:t>
            </w:r>
            <w:proofErr w:type="gramStart"/>
            <w:r>
              <w:rPr>
                <w:rFonts w:ascii="Times New Roman" w:eastAsia="仿宋" w:hAnsi="Times New Roman"/>
                <w:bCs/>
                <w:szCs w:val="24"/>
              </w:rPr>
              <w:t>区沙正街</w:t>
            </w:r>
            <w:proofErr w:type="gramEnd"/>
            <w:r>
              <w:rPr>
                <w:rFonts w:ascii="Times New Roman" w:eastAsia="仿宋" w:hAnsi="Times New Roman"/>
                <w:bCs/>
                <w:szCs w:val="24"/>
              </w:rPr>
              <w:t>174</w:t>
            </w:r>
            <w:r>
              <w:rPr>
                <w:rFonts w:ascii="Times New Roman" w:eastAsia="仿宋" w:hAnsi="Times New Roman"/>
                <w:bCs/>
                <w:szCs w:val="24"/>
              </w:rPr>
              <w:t>号</w:t>
            </w:r>
          </w:p>
        </w:tc>
      </w:tr>
      <w:tr w:rsidR="00C30D1B" w14:paraId="7FA504D1" w14:textId="77777777" w:rsidTr="00F2695D">
        <w:tblPrEx>
          <w:jc w:val="center"/>
        </w:tblPrEx>
        <w:trPr>
          <w:cantSplit/>
          <w:trHeight w:val="659"/>
          <w:jc w:val="center"/>
        </w:trPr>
        <w:tc>
          <w:tcPr>
            <w:tcW w:w="478" w:type="pct"/>
            <w:gridSpan w:val="2"/>
            <w:vAlign w:val="center"/>
          </w:tcPr>
          <w:p w14:paraId="1C170C9A" w14:textId="77777777" w:rsidR="00C30D1B" w:rsidRDefault="00000000">
            <w:pPr>
              <w:spacing w:line="400" w:lineRule="exact"/>
              <w:jc w:val="center"/>
              <w:rPr>
                <w:rFonts w:ascii="Times New Roman" w:eastAsia="仿宋" w:hAnsi="Times New Roman"/>
                <w:bCs/>
                <w:szCs w:val="24"/>
              </w:rPr>
            </w:pPr>
            <w:r>
              <w:rPr>
                <w:rFonts w:ascii="Times New Roman" w:eastAsia="仿宋" w:hAnsi="Times New Roman"/>
                <w:bCs/>
                <w:szCs w:val="24"/>
              </w:rPr>
              <w:t>2</w:t>
            </w:r>
          </w:p>
        </w:tc>
        <w:tc>
          <w:tcPr>
            <w:tcW w:w="2163" w:type="pct"/>
            <w:gridSpan w:val="3"/>
            <w:vAlign w:val="center"/>
          </w:tcPr>
          <w:p w14:paraId="3B4B37E1" w14:textId="77777777" w:rsidR="00C30D1B" w:rsidRDefault="00000000">
            <w:pPr>
              <w:spacing w:line="400" w:lineRule="exact"/>
              <w:jc w:val="center"/>
              <w:rPr>
                <w:rFonts w:ascii="Times New Roman" w:eastAsia="仿宋" w:hAnsi="Times New Roman"/>
                <w:bCs/>
                <w:szCs w:val="24"/>
              </w:rPr>
            </w:pPr>
            <w:r>
              <w:rPr>
                <w:rFonts w:ascii="Times New Roman" w:eastAsia="仿宋" w:hAnsi="Times New Roman"/>
                <w:bCs/>
                <w:szCs w:val="24"/>
              </w:rPr>
              <w:t>中国建筑第二工程局有限公司</w:t>
            </w:r>
          </w:p>
        </w:tc>
        <w:tc>
          <w:tcPr>
            <w:tcW w:w="2359" w:type="pct"/>
            <w:vAlign w:val="center"/>
          </w:tcPr>
          <w:p w14:paraId="4FAB749A" w14:textId="77777777" w:rsidR="00C30D1B" w:rsidRDefault="00000000">
            <w:pPr>
              <w:spacing w:line="400" w:lineRule="exact"/>
              <w:jc w:val="center"/>
              <w:rPr>
                <w:rFonts w:ascii="Times New Roman" w:eastAsia="仿宋" w:hAnsi="Times New Roman"/>
                <w:bCs/>
                <w:szCs w:val="24"/>
              </w:rPr>
            </w:pPr>
            <w:r>
              <w:rPr>
                <w:rFonts w:ascii="Times New Roman" w:eastAsia="仿宋" w:hAnsi="Times New Roman"/>
                <w:bCs/>
                <w:szCs w:val="24"/>
              </w:rPr>
              <w:t>重庆市江北区</w:t>
            </w:r>
            <w:proofErr w:type="gramStart"/>
            <w:r>
              <w:rPr>
                <w:rFonts w:ascii="Times New Roman" w:eastAsia="仿宋" w:hAnsi="Times New Roman"/>
                <w:bCs/>
                <w:szCs w:val="24"/>
              </w:rPr>
              <w:t>江北嘴西</w:t>
            </w:r>
            <w:proofErr w:type="gramEnd"/>
            <w:r>
              <w:rPr>
                <w:rFonts w:ascii="Times New Roman" w:eastAsia="仿宋" w:hAnsi="Times New Roman"/>
                <w:bCs/>
                <w:szCs w:val="24"/>
              </w:rPr>
              <w:t>大街</w:t>
            </w:r>
            <w:r>
              <w:rPr>
                <w:rFonts w:ascii="Times New Roman" w:eastAsia="仿宋" w:hAnsi="Times New Roman"/>
                <w:bCs/>
                <w:szCs w:val="24"/>
              </w:rPr>
              <w:t>27</w:t>
            </w:r>
            <w:r>
              <w:rPr>
                <w:rFonts w:ascii="Times New Roman" w:eastAsia="仿宋" w:hAnsi="Times New Roman"/>
                <w:bCs/>
                <w:szCs w:val="24"/>
              </w:rPr>
              <w:t>号</w:t>
            </w:r>
          </w:p>
        </w:tc>
      </w:tr>
      <w:tr w:rsidR="00C30D1B" w14:paraId="297771B9" w14:textId="77777777" w:rsidTr="00F2695D">
        <w:tblPrEx>
          <w:jc w:val="center"/>
        </w:tblPrEx>
        <w:trPr>
          <w:cantSplit/>
          <w:trHeight w:val="679"/>
          <w:jc w:val="center"/>
        </w:trPr>
        <w:tc>
          <w:tcPr>
            <w:tcW w:w="478" w:type="pct"/>
            <w:gridSpan w:val="2"/>
            <w:vAlign w:val="center"/>
          </w:tcPr>
          <w:p w14:paraId="78B6D410" w14:textId="77777777" w:rsidR="00C30D1B" w:rsidRDefault="00000000">
            <w:pPr>
              <w:spacing w:line="400" w:lineRule="exact"/>
              <w:jc w:val="center"/>
              <w:rPr>
                <w:rFonts w:ascii="Times New Roman" w:eastAsia="仿宋" w:hAnsi="Times New Roman"/>
                <w:bCs/>
                <w:szCs w:val="24"/>
              </w:rPr>
            </w:pPr>
            <w:r>
              <w:rPr>
                <w:rFonts w:ascii="Times New Roman" w:eastAsia="仿宋" w:hAnsi="Times New Roman"/>
                <w:bCs/>
                <w:szCs w:val="24"/>
              </w:rPr>
              <w:t>3</w:t>
            </w:r>
          </w:p>
        </w:tc>
        <w:tc>
          <w:tcPr>
            <w:tcW w:w="2163" w:type="pct"/>
            <w:gridSpan w:val="3"/>
            <w:vAlign w:val="center"/>
          </w:tcPr>
          <w:p w14:paraId="18F259AF" w14:textId="77777777" w:rsidR="00C30D1B" w:rsidRDefault="00000000">
            <w:pPr>
              <w:spacing w:line="400" w:lineRule="exact"/>
              <w:jc w:val="center"/>
              <w:rPr>
                <w:rFonts w:ascii="Times New Roman" w:eastAsia="仿宋" w:hAnsi="Times New Roman"/>
                <w:bCs/>
                <w:szCs w:val="24"/>
              </w:rPr>
            </w:pPr>
            <w:r>
              <w:rPr>
                <w:rFonts w:ascii="Times New Roman" w:eastAsia="仿宋" w:hAnsi="Times New Roman"/>
                <w:bCs/>
                <w:szCs w:val="24"/>
              </w:rPr>
              <w:t>香港科技大学</w:t>
            </w:r>
          </w:p>
        </w:tc>
        <w:tc>
          <w:tcPr>
            <w:tcW w:w="2359" w:type="pct"/>
            <w:vAlign w:val="center"/>
          </w:tcPr>
          <w:p w14:paraId="24674965" w14:textId="77777777" w:rsidR="00C30D1B" w:rsidRDefault="00000000">
            <w:pPr>
              <w:spacing w:line="400" w:lineRule="exact"/>
              <w:jc w:val="center"/>
              <w:rPr>
                <w:rFonts w:ascii="Times New Roman" w:eastAsia="仿宋" w:hAnsi="Times New Roman"/>
                <w:bCs/>
                <w:szCs w:val="24"/>
              </w:rPr>
            </w:pPr>
            <w:r>
              <w:rPr>
                <w:rFonts w:ascii="Times New Roman" w:eastAsia="仿宋" w:hAnsi="Times New Roman"/>
                <w:bCs/>
                <w:szCs w:val="24"/>
              </w:rPr>
              <w:t>香港九龙清水湾，香港科技大学</w:t>
            </w:r>
          </w:p>
        </w:tc>
      </w:tr>
      <w:tr w:rsidR="00C30D1B" w14:paraId="4E7143DF" w14:textId="77777777" w:rsidTr="00F2695D">
        <w:tblPrEx>
          <w:jc w:val="center"/>
        </w:tblPrEx>
        <w:trPr>
          <w:cantSplit/>
          <w:trHeight w:val="679"/>
          <w:jc w:val="center"/>
        </w:trPr>
        <w:tc>
          <w:tcPr>
            <w:tcW w:w="478" w:type="pct"/>
            <w:gridSpan w:val="2"/>
            <w:vAlign w:val="center"/>
          </w:tcPr>
          <w:p w14:paraId="66528B5D" w14:textId="77777777" w:rsidR="00C30D1B" w:rsidRDefault="00000000">
            <w:pPr>
              <w:spacing w:line="400" w:lineRule="exact"/>
              <w:jc w:val="center"/>
              <w:rPr>
                <w:rFonts w:ascii="Times New Roman" w:eastAsia="仿宋" w:hAnsi="Times New Roman"/>
                <w:bCs/>
                <w:szCs w:val="24"/>
              </w:rPr>
            </w:pPr>
            <w:r>
              <w:rPr>
                <w:rFonts w:ascii="Times New Roman" w:eastAsia="仿宋" w:hAnsi="Times New Roman"/>
                <w:bCs/>
                <w:szCs w:val="24"/>
              </w:rPr>
              <w:t>4</w:t>
            </w:r>
          </w:p>
        </w:tc>
        <w:tc>
          <w:tcPr>
            <w:tcW w:w="2163" w:type="pct"/>
            <w:gridSpan w:val="3"/>
            <w:vAlign w:val="center"/>
          </w:tcPr>
          <w:p w14:paraId="07B961BB" w14:textId="77777777" w:rsidR="00C30D1B" w:rsidRDefault="00000000">
            <w:pPr>
              <w:spacing w:line="400" w:lineRule="exact"/>
              <w:jc w:val="center"/>
              <w:rPr>
                <w:rFonts w:ascii="Times New Roman" w:eastAsia="仿宋" w:hAnsi="Times New Roman"/>
                <w:bCs/>
                <w:szCs w:val="24"/>
              </w:rPr>
            </w:pPr>
            <w:r>
              <w:rPr>
                <w:rFonts w:ascii="Times New Roman" w:eastAsia="仿宋" w:hAnsi="Times New Roman"/>
                <w:bCs/>
                <w:szCs w:val="24"/>
              </w:rPr>
              <w:t>中铁长江交通设计集团有限公司</w:t>
            </w:r>
          </w:p>
        </w:tc>
        <w:tc>
          <w:tcPr>
            <w:tcW w:w="2359" w:type="pct"/>
            <w:vAlign w:val="center"/>
          </w:tcPr>
          <w:p w14:paraId="6DE6E878" w14:textId="77777777" w:rsidR="00C30D1B" w:rsidRDefault="00000000">
            <w:pPr>
              <w:spacing w:line="400" w:lineRule="exact"/>
              <w:jc w:val="center"/>
              <w:rPr>
                <w:rFonts w:ascii="Times New Roman" w:eastAsia="仿宋" w:hAnsi="Times New Roman"/>
                <w:bCs/>
                <w:szCs w:val="24"/>
              </w:rPr>
            </w:pPr>
            <w:r>
              <w:rPr>
                <w:rFonts w:ascii="Times New Roman" w:eastAsia="仿宋" w:hAnsi="Times New Roman"/>
                <w:bCs/>
                <w:szCs w:val="24"/>
              </w:rPr>
              <w:t>重庆市北部新区财富大道</w:t>
            </w:r>
            <w:r>
              <w:rPr>
                <w:rFonts w:ascii="Times New Roman" w:eastAsia="仿宋" w:hAnsi="Times New Roman"/>
                <w:bCs/>
                <w:szCs w:val="24"/>
              </w:rPr>
              <w:t>17</w:t>
            </w:r>
            <w:r>
              <w:rPr>
                <w:rFonts w:ascii="Times New Roman" w:eastAsia="仿宋" w:hAnsi="Times New Roman"/>
                <w:bCs/>
                <w:szCs w:val="24"/>
              </w:rPr>
              <w:t>号</w:t>
            </w:r>
          </w:p>
        </w:tc>
      </w:tr>
      <w:tr w:rsidR="00C30D1B" w14:paraId="4334939D" w14:textId="77777777" w:rsidTr="00F2695D">
        <w:tblPrEx>
          <w:jc w:val="center"/>
        </w:tblPrEx>
        <w:trPr>
          <w:cantSplit/>
          <w:trHeight w:val="679"/>
          <w:jc w:val="center"/>
        </w:trPr>
        <w:tc>
          <w:tcPr>
            <w:tcW w:w="478" w:type="pct"/>
            <w:gridSpan w:val="2"/>
            <w:vAlign w:val="center"/>
          </w:tcPr>
          <w:p w14:paraId="6A459AA6" w14:textId="77777777" w:rsidR="00C30D1B" w:rsidRDefault="00000000">
            <w:pPr>
              <w:spacing w:line="400" w:lineRule="exact"/>
              <w:jc w:val="center"/>
              <w:rPr>
                <w:rFonts w:ascii="Times New Roman" w:eastAsia="仿宋" w:hAnsi="Times New Roman"/>
                <w:bCs/>
                <w:szCs w:val="24"/>
              </w:rPr>
            </w:pPr>
            <w:r>
              <w:rPr>
                <w:rFonts w:ascii="Times New Roman" w:eastAsia="仿宋" w:hAnsi="Times New Roman"/>
                <w:bCs/>
                <w:szCs w:val="24"/>
              </w:rPr>
              <w:t>5</w:t>
            </w:r>
          </w:p>
        </w:tc>
        <w:tc>
          <w:tcPr>
            <w:tcW w:w="2163" w:type="pct"/>
            <w:gridSpan w:val="3"/>
            <w:vAlign w:val="center"/>
          </w:tcPr>
          <w:p w14:paraId="0B4ACDF1" w14:textId="77777777" w:rsidR="00C30D1B" w:rsidRDefault="00000000">
            <w:pPr>
              <w:spacing w:line="400" w:lineRule="exact"/>
              <w:jc w:val="center"/>
              <w:rPr>
                <w:rFonts w:ascii="Times New Roman" w:eastAsia="仿宋" w:hAnsi="Times New Roman"/>
                <w:bCs/>
                <w:szCs w:val="24"/>
              </w:rPr>
            </w:pPr>
            <w:r>
              <w:rPr>
                <w:rFonts w:ascii="Times New Roman" w:eastAsia="仿宋" w:hAnsi="Times New Roman"/>
                <w:bCs/>
                <w:szCs w:val="24"/>
              </w:rPr>
              <w:t>中铁十一局集团有限公司</w:t>
            </w:r>
          </w:p>
        </w:tc>
        <w:tc>
          <w:tcPr>
            <w:tcW w:w="2359" w:type="pct"/>
            <w:vAlign w:val="center"/>
          </w:tcPr>
          <w:p w14:paraId="4FCB3EC9" w14:textId="77777777" w:rsidR="00C30D1B" w:rsidRDefault="00000000">
            <w:pPr>
              <w:spacing w:line="400" w:lineRule="exact"/>
              <w:jc w:val="center"/>
              <w:rPr>
                <w:rFonts w:ascii="Times New Roman" w:eastAsia="仿宋" w:hAnsi="Times New Roman"/>
                <w:bCs/>
                <w:szCs w:val="24"/>
              </w:rPr>
            </w:pPr>
            <w:r>
              <w:rPr>
                <w:rFonts w:ascii="Times New Roman" w:eastAsia="仿宋" w:hAnsi="Times New Roman"/>
                <w:bCs/>
                <w:szCs w:val="24"/>
              </w:rPr>
              <w:t>湖北省武汉市武昌区中山路</w:t>
            </w:r>
            <w:r>
              <w:rPr>
                <w:rFonts w:ascii="Times New Roman" w:eastAsia="仿宋" w:hAnsi="Times New Roman"/>
                <w:bCs/>
                <w:szCs w:val="24"/>
              </w:rPr>
              <w:t>277</w:t>
            </w:r>
            <w:r>
              <w:rPr>
                <w:rFonts w:ascii="Times New Roman" w:eastAsia="仿宋" w:hAnsi="Times New Roman"/>
                <w:bCs/>
                <w:szCs w:val="24"/>
              </w:rPr>
              <w:t>号</w:t>
            </w:r>
          </w:p>
        </w:tc>
      </w:tr>
    </w:tbl>
    <w:p w14:paraId="3CC5FF83" w14:textId="33B8844C" w:rsidR="00F2695D" w:rsidRDefault="00F2695D">
      <w:pPr>
        <w:pStyle w:val="PlainText"/>
        <w:ind w:firstLineChars="0" w:firstLine="0"/>
        <w:rPr>
          <w:rFonts w:ascii="Times New Roman"/>
          <w:kern w:val="0"/>
          <w:szCs w:val="24"/>
        </w:rPr>
      </w:pPr>
    </w:p>
    <w:p w14:paraId="48B81473" w14:textId="58F56C7F" w:rsidR="000E5871" w:rsidRDefault="000E5871">
      <w:pPr>
        <w:pStyle w:val="PlainText"/>
        <w:ind w:firstLineChars="0" w:firstLine="0"/>
        <w:rPr>
          <w:rFonts w:ascii="Times New Roman"/>
          <w:kern w:val="0"/>
          <w:szCs w:val="24"/>
        </w:rPr>
      </w:pPr>
    </w:p>
    <w:p w14:paraId="5A50337B" w14:textId="77777777" w:rsidR="000E5871" w:rsidRDefault="000E5871">
      <w:pPr>
        <w:pStyle w:val="PlainText"/>
        <w:ind w:firstLineChars="0" w:firstLine="0"/>
        <w:rPr>
          <w:rFonts w:ascii="Times New Roman" w:hint="eastAsia"/>
          <w:kern w:val="0"/>
          <w:szCs w:val="24"/>
        </w:rPr>
      </w:pPr>
    </w:p>
    <w:p w14:paraId="530FCBC5" w14:textId="5EBA7F75" w:rsidR="00C30D1B" w:rsidRPr="00F2695D" w:rsidRDefault="000E5871" w:rsidP="00F2695D">
      <w:pPr>
        <w:spacing w:beforeLines="50" w:before="156" w:afterLines="50" w:after="156" w:line="440" w:lineRule="exact"/>
        <w:jc w:val="right"/>
        <w:rPr>
          <w:rFonts w:ascii="Times New Roman" w:eastAsia="黑体" w:hAnsi="Times New Roman"/>
          <w:b/>
          <w:kern w:val="0"/>
          <w:sz w:val="28"/>
          <w:szCs w:val="28"/>
        </w:rPr>
      </w:pPr>
      <w:r>
        <w:rPr>
          <w:rFonts w:ascii="Times New Roman" w:eastAsia="黑体" w:hAnsi="Times New Roman" w:hint="eastAsia"/>
          <w:b/>
          <w:kern w:val="0"/>
          <w:sz w:val="28"/>
          <w:szCs w:val="28"/>
        </w:rPr>
        <w:t>公示时间：</w:t>
      </w:r>
      <w:r>
        <w:rPr>
          <w:rFonts w:ascii="Times New Roman" w:eastAsia="黑体" w:hAnsi="Times New Roman" w:hint="eastAsia"/>
          <w:b/>
          <w:kern w:val="0"/>
          <w:sz w:val="28"/>
          <w:szCs w:val="28"/>
        </w:rPr>
        <w:t>2</w:t>
      </w:r>
      <w:r>
        <w:rPr>
          <w:rFonts w:ascii="Times New Roman" w:eastAsia="黑体" w:hAnsi="Times New Roman"/>
          <w:b/>
          <w:kern w:val="0"/>
          <w:sz w:val="28"/>
          <w:szCs w:val="28"/>
        </w:rPr>
        <w:t>023</w:t>
      </w:r>
      <w:r>
        <w:rPr>
          <w:rFonts w:ascii="Times New Roman" w:eastAsia="黑体" w:hAnsi="Times New Roman" w:hint="eastAsia"/>
          <w:b/>
          <w:kern w:val="0"/>
          <w:sz w:val="28"/>
          <w:szCs w:val="28"/>
        </w:rPr>
        <w:t>年</w:t>
      </w:r>
      <w:r>
        <w:rPr>
          <w:rFonts w:ascii="Times New Roman" w:eastAsia="黑体" w:hAnsi="Times New Roman" w:hint="eastAsia"/>
          <w:b/>
          <w:kern w:val="0"/>
          <w:sz w:val="28"/>
          <w:szCs w:val="28"/>
        </w:rPr>
        <w:t>X</w:t>
      </w:r>
      <w:r>
        <w:rPr>
          <w:rFonts w:ascii="Times New Roman" w:eastAsia="黑体" w:hAnsi="Times New Roman"/>
          <w:b/>
          <w:kern w:val="0"/>
          <w:sz w:val="28"/>
          <w:szCs w:val="28"/>
        </w:rPr>
        <w:t>X</w:t>
      </w:r>
      <w:r>
        <w:rPr>
          <w:rFonts w:ascii="Times New Roman" w:eastAsia="黑体" w:hAnsi="Times New Roman" w:hint="eastAsia"/>
          <w:b/>
          <w:kern w:val="0"/>
          <w:sz w:val="28"/>
          <w:szCs w:val="28"/>
        </w:rPr>
        <w:t>月</w:t>
      </w:r>
      <w:r>
        <w:rPr>
          <w:rFonts w:ascii="Times New Roman" w:eastAsia="黑体" w:hAnsi="Times New Roman" w:hint="eastAsia"/>
          <w:b/>
          <w:kern w:val="0"/>
          <w:sz w:val="28"/>
          <w:szCs w:val="28"/>
        </w:rPr>
        <w:t>XX</w:t>
      </w:r>
      <w:r>
        <w:rPr>
          <w:rFonts w:ascii="Times New Roman" w:eastAsia="黑体" w:hAnsi="Times New Roman" w:hint="eastAsia"/>
          <w:b/>
          <w:kern w:val="0"/>
          <w:sz w:val="28"/>
          <w:szCs w:val="28"/>
        </w:rPr>
        <w:t>日——</w:t>
      </w:r>
      <w:r>
        <w:rPr>
          <w:rFonts w:ascii="Times New Roman" w:eastAsia="黑体" w:hAnsi="Times New Roman" w:hint="eastAsia"/>
          <w:b/>
          <w:kern w:val="0"/>
          <w:sz w:val="28"/>
          <w:szCs w:val="28"/>
        </w:rPr>
        <w:t>2</w:t>
      </w:r>
      <w:r>
        <w:rPr>
          <w:rFonts w:ascii="Times New Roman" w:eastAsia="黑体" w:hAnsi="Times New Roman"/>
          <w:b/>
          <w:kern w:val="0"/>
          <w:sz w:val="28"/>
          <w:szCs w:val="28"/>
        </w:rPr>
        <w:t>023</w:t>
      </w:r>
      <w:r>
        <w:rPr>
          <w:rFonts w:ascii="Times New Roman" w:eastAsia="黑体" w:hAnsi="Times New Roman" w:hint="eastAsia"/>
          <w:b/>
          <w:kern w:val="0"/>
          <w:sz w:val="28"/>
          <w:szCs w:val="28"/>
        </w:rPr>
        <w:t>年</w:t>
      </w:r>
      <w:r>
        <w:rPr>
          <w:rFonts w:ascii="Times New Roman" w:eastAsia="黑体" w:hAnsi="Times New Roman" w:hint="eastAsia"/>
          <w:b/>
          <w:kern w:val="0"/>
          <w:sz w:val="28"/>
          <w:szCs w:val="28"/>
        </w:rPr>
        <w:t>X</w:t>
      </w:r>
      <w:r>
        <w:rPr>
          <w:rFonts w:ascii="Times New Roman" w:eastAsia="黑体" w:hAnsi="Times New Roman"/>
          <w:b/>
          <w:kern w:val="0"/>
          <w:sz w:val="28"/>
          <w:szCs w:val="28"/>
        </w:rPr>
        <w:t>X</w:t>
      </w:r>
      <w:r>
        <w:rPr>
          <w:rFonts w:ascii="Times New Roman" w:eastAsia="黑体" w:hAnsi="Times New Roman" w:hint="eastAsia"/>
          <w:b/>
          <w:kern w:val="0"/>
          <w:sz w:val="28"/>
          <w:szCs w:val="28"/>
        </w:rPr>
        <w:t>月</w:t>
      </w:r>
      <w:r>
        <w:rPr>
          <w:rFonts w:ascii="Times New Roman" w:eastAsia="黑体" w:hAnsi="Times New Roman" w:hint="eastAsia"/>
          <w:b/>
          <w:kern w:val="0"/>
          <w:sz w:val="28"/>
          <w:szCs w:val="28"/>
        </w:rPr>
        <w:t>XX</w:t>
      </w:r>
      <w:r>
        <w:rPr>
          <w:rFonts w:ascii="Times New Roman" w:eastAsia="黑体" w:hAnsi="Times New Roman" w:hint="eastAsia"/>
          <w:b/>
          <w:kern w:val="0"/>
          <w:sz w:val="28"/>
          <w:szCs w:val="28"/>
        </w:rPr>
        <w:t>日</w:t>
      </w:r>
    </w:p>
    <w:sectPr w:rsidR="00C30D1B" w:rsidRPr="00F269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008B" w14:textId="77777777" w:rsidR="001B5D25" w:rsidRDefault="001B5D25" w:rsidP="00DC52B0">
      <w:r>
        <w:separator/>
      </w:r>
    </w:p>
  </w:endnote>
  <w:endnote w:type="continuationSeparator" w:id="0">
    <w:p w14:paraId="7D0EC57F" w14:textId="77777777" w:rsidR="001B5D25" w:rsidRDefault="001B5D25" w:rsidP="00DC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A5D9" w14:textId="77777777" w:rsidR="001B5D25" w:rsidRDefault="001B5D25" w:rsidP="00DC52B0">
      <w:r>
        <w:separator/>
      </w:r>
    </w:p>
  </w:footnote>
  <w:footnote w:type="continuationSeparator" w:id="0">
    <w:p w14:paraId="7BB1A430" w14:textId="77777777" w:rsidR="001B5D25" w:rsidRDefault="001B5D25" w:rsidP="00DC5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EzOTY4MjJkODg5NTI0ZWExNjRkOWQyNTEyNjlhOWUifQ=="/>
  </w:docVars>
  <w:rsids>
    <w:rsidRoot w:val="00756316"/>
    <w:rsid w:val="000266A4"/>
    <w:rsid w:val="00034963"/>
    <w:rsid w:val="000408A1"/>
    <w:rsid w:val="0004284B"/>
    <w:rsid w:val="00061DD8"/>
    <w:rsid w:val="00075A68"/>
    <w:rsid w:val="000E233D"/>
    <w:rsid w:val="000E2D84"/>
    <w:rsid w:val="000E3816"/>
    <w:rsid w:val="000E5871"/>
    <w:rsid w:val="00114108"/>
    <w:rsid w:val="00120625"/>
    <w:rsid w:val="001251B6"/>
    <w:rsid w:val="00143949"/>
    <w:rsid w:val="0016018D"/>
    <w:rsid w:val="00171D7B"/>
    <w:rsid w:val="00181E86"/>
    <w:rsid w:val="0018238C"/>
    <w:rsid w:val="001B4A2B"/>
    <w:rsid w:val="001B5D25"/>
    <w:rsid w:val="001F5C53"/>
    <w:rsid w:val="00205E74"/>
    <w:rsid w:val="002358C5"/>
    <w:rsid w:val="0025605C"/>
    <w:rsid w:val="002A33B8"/>
    <w:rsid w:val="002A5180"/>
    <w:rsid w:val="002E0DBE"/>
    <w:rsid w:val="00306371"/>
    <w:rsid w:val="0032374A"/>
    <w:rsid w:val="0032669D"/>
    <w:rsid w:val="00337867"/>
    <w:rsid w:val="003404F1"/>
    <w:rsid w:val="00357B9C"/>
    <w:rsid w:val="003732D9"/>
    <w:rsid w:val="00381E17"/>
    <w:rsid w:val="0038446A"/>
    <w:rsid w:val="003A71A9"/>
    <w:rsid w:val="003E202C"/>
    <w:rsid w:val="003E3958"/>
    <w:rsid w:val="003E6483"/>
    <w:rsid w:val="003F7C7C"/>
    <w:rsid w:val="00410465"/>
    <w:rsid w:val="00440962"/>
    <w:rsid w:val="00471666"/>
    <w:rsid w:val="00477184"/>
    <w:rsid w:val="004834C0"/>
    <w:rsid w:val="00484F5B"/>
    <w:rsid w:val="004A1453"/>
    <w:rsid w:val="004A61D1"/>
    <w:rsid w:val="004B2554"/>
    <w:rsid w:val="004C361A"/>
    <w:rsid w:val="004C6B5D"/>
    <w:rsid w:val="00526287"/>
    <w:rsid w:val="005370A4"/>
    <w:rsid w:val="00543E38"/>
    <w:rsid w:val="00551AB9"/>
    <w:rsid w:val="00576190"/>
    <w:rsid w:val="005A07BB"/>
    <w:rsid w:val="005A41B4"/>
    <w:rsid w:val="005B0526"/>
    <w:rsid w:val="00667F6F"/>
    <w:rsid w:val="0067699D"/>
    <w:rsid w:val="006A4742"/>
    <w:rsid w:val="006B5F46"/>
    <w:rsid w:val="006B7C81"/>
    <w:rsid w:val="006E42AA"/>
    <w:rsid w:val="006F1AE3"/>
    <w:rsid w:val="007101C0"/>
    <w:rsid w:val="00756316"/>
    <w:rsid w:val="007851C7"/>
    <w:rsid w:val="00786411"/>
    <w:rsid w:val="00790E47"/>
    <w:rsid w:val="007F0B9B"/>
    <w:rsid w:val="007F49D6"/>
    <w:rsid w:val="00807EA4"/>
    <w:rsid w:val="00833A2A"/>
    <w:rsid w:val="00833C8B"/>
    <w:rsid w:val="00837393"/>
    <w:rsid w:val="00851AED"/>
    <w:rsid w:val="008612C1"/>
    <w:rsid w:val="008770B2"/>
    <w:rsid w:val="00890D17"/>
    <w:rsid w:val="008946FD"/>
    <w:rsid w:val="00896E61"/>
    <w:rsid w:val="00906937"/>
    <w:rsid w:val="00935B3A"/>
    <w:rsid w:val="0094595A"/>
    <w:rsid w:val="009619C8"/>
    <w:rsid w:val="00982CC1"/>
    <w:rsid w:val="009A0167"/>
    <w:rsid w:val="009D72FC"/>
    <w:rsid w:val="00A72791"/>
    <w:rsid w:val="00A855EA"/>
    <w:rsid w:val="00AF3ABA"/>
    <w:rsid w:val="00B424E9"/>
    <w:rsid w:val="00B5413E"/>
    <w:rsid w:val="00B621F0"/>
    <w:rsid w:val="00BF5D94"/>
    <w:rsid w:val="00C030C5"/>
    <w:rsid w:val="00C10845"/>
    <w:rsid w:val="00C2482A"/>
    <w:rsid w:val="00C30D1B"/>
    <w:rsid w:val="00C41E09"/>
    <w:rsid w:val="00C7234F"/>
    <w:rsid w:val="00CB1095"/>
    <w:rsid w:val="00CC0EB5"/>
    <w:rsid w:val="00CC6682"/>
    <w:rsid w:val="00CD65AB"/>
    <w:rsid w:val="00D635D5"/>
    <w:rsid w:val="00D82EFB"/>
    <w:rsid w:val="00D846B4"/>
    <w:rsid w:val="00DB317B"/>
    <w:rsid w:val="00DC52B0"/>
    <w:rsid w:val="00DC57EF"/>
    <w:rsid w:val="00DD7C0E"/>
    <w:rsid w:val="00DF5B3E"/>
    <w:rsid w:val="00E41776"/>
    <w:rsid w:val="00E43869"/>
    <w:rsid w:val="00E745E1"/>
    <w:rsid w:val="00E74C1B"/>
    <w:rsid w:val="00EC7AFF"/>
    <w:rsid w:val="00ED1A61"/>
    <w:rsid w:val="00ED6018"/>
    <w:rsid w:val="00EE5872"/>
    <w:rsid w:val="00EF3970"/>
    <w:rsid w:val="00F019AF"/>
    <w:rsid w:val="00F043A4"/>
    <w:rsid w:val="00F05F95"/>
    <w:rsid w:val="00F2695D"/>
    <w:rsid w:val="00F80B3C"/>
    <w:rsid w:val="00F861BB"/>
    <w:rsid w:val="00F93398"/>
    <w:rsid w:val="00FC20CE"/>
    <w:rsid w:val="00FD6E9A"/>
    <w:rsid w:val="2FAA4430"/>
    <w:rsid w:val="3A645014"/>
    <w:rsid w:val="45476FB4"/>
    <w:rsid w:val="65567B89"/>
    <w:rsid w:val="7FD40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BDB39"/>
  <w15:docId w15:val="{8ABB4F64-D4AB-4EE2-89FD-40751A44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Calibri" w:eastAsia="宋体" w:hAnsi="Calibri" w:cs="Times New Roman"/>
      <w:kern w:val="2"/>
      <w:sz w:val="21"/>
      <w:szCs w:val="22"/>
    </w:rPr>
  </w:style>
  <w:style w:type="paragraph" w:styleId="Heading2">
    <w:name w:val="heading 2"/>
    <w:basedOn w:val="Normal"/>
    <w:next w:val="Normal"/>
    <w:link w:val="Heading2Char"/>
    <w:qFormat/>
    <w:pPr>
      <w:keepNext/>
      <w:keepLines/>
      <w:spacing w:line="240" w:lineRule="atLeast"/>
      <w:jc w:val="center"/>
      <w:outlineLvl w:val="1"/>
    </w:pPr>
    <w:rPr>
      <w:rFonts w:ascii="Times New Roman" w:eastAsia="黑体"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pPr>
      <w:spacing w:line="360" w:lineRule="exact"/>
      <w:ind w:firstLine="578"/>
    </w:pPr>
    <w:rPr>
      <w:rFonts w:ascii="楷体_GB2312" w:eastAsia="楷体_GB2312" w:hAnsi="宋体"/>
      <w:sz w:val="25"/>
      <w:szCs w:val="24"/>
    </w:rPr>
  </w:style>
  <w:style w:type="paragraph" w:styleId="PlainText">
    <w:name w:val="Plain Text"/>
    <w:basedOn w:val="Normal"/>
    <w:link w:val="PlainTextChar"/>
    <w:qFormat/>
    <w:pPr>
      <w:spacing w:line="360" w:lineRule="auto"/>
      <w:ind w:firstLineChars="200" w:firstLine="480"/>
    </w:pPr>
    <w:rPr>
      <w:rFonts w:ascii="仿宋_GB2312" w:hAnsi="Times New Roman"/>
      <w:sz w:val="24"/>
      <w:szCs w:val="20"/>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PlainTextChar">
    <w:name w:val="Plain Text Char"/>
    <w:basedOn w:val="DefaultParagraphFont"/>
    <w:link w:val="PlainText"/>
    <w:qFormat/>
    <w:rPr>
      <w:rFonts w:ascii="仿宋_GB2312" w:eastAsia="宋体" w:hAnsi="Times New Roman" w:cs="Times New Roman"/>
      <w:sz w:val="24"/>
      <w:szCs w:val="20"/>
    </w:rPr>
  </w:style>
  <w:style w:type="paragraph" w:styleId="ListParagraph">
    <w:name w:val="List Paragraph"/>
    <w:basedOn w:val="Normal"/>
    <w:uiPriority w:val="34"/>
    <w:qFormat/>
    <w:pPr>
      <w:ind w:firstLineChars="200" w:firstLine="420"/>
    </w:pPr>
  </w:style>
  <w:style w:type="paragraph" w:customStyle="1" w:styleId="Style8">
    <w:name w:val="_Style 8"/>
    <w:basedOn w:val="Normal"/>
    <w:next w:val="Normal"/>
    <w:qFormat/>
    <w:pPr>
      <w:spacing w:line="360" w:lineRule="auto"/>
      <w:ind w:firstLineChars="200" w:firstLine="480"/>
    </w:pPr>
    <w:rPr>
      <w:rFonts w:ascii="仿宋_GB2312" w:hAnsi="Times New Roman"/>
      <w:sz w:val="24"/>
      <w:szCs w:val="20"/>
    </w:rPr>
  </w:style>
  <w:style w:type="paragraph" w:customStyle="1" w:styleId="p0">
    <w:name w:val="p0"/>
    <w:basedOn w:val="Normal"/>
    <w:qFormat/>
    <w:pPr>
      <w:widowControl/>
    </w:pPr>
    <w:rPr>
      <w:rFonts w:ascii="Times New Roman" w:hAnsi="Times New Roman"/>
      <w:kern w:val="0"/>
      <w:szCs w:val="21"/>
    </w:rPr>
  </w:style>
  <w:style w:type="paragraph" w:customStyle="1" w:styleId="CharCharCharChar">
    <w:name w:val="Char Char Char Char"/>
    <w:basedOn w:val="Normal"/>
    <w:qFormat/>
    <w:rPr>
      <w:rFonts w:ascii="Times New Roman" w:hAnsi="Times New Roman"/>
      <w:szCs w:val="20"/>
    </w:rPr>
  </w:style>
  <w:style w:type="paragraph" w:customStyle="1" w:styleId="a">
    <w:name w:val="正文样式"/>
    <w:qFormat/>
    <w:pPr>
      <w:tabs>
        <w:tab w:val="left" w:pos="540"/>
      </w:tabs>
      <w:snapToGrid w:val="0"/>
      <w:spacing w:line="360" w:lineRule="auto"/>
      <w:ind w:firstLineChars="200" w:firstLine="200"/>
    </w:pPr>
    <w:rPr>
      <w:rFonts w:ascii="Times New Roman" w:eastAsia="宋体" w:hAnsi="Times New Roman" w:cs="Times New Roman"/>
      <w:kern w:val="2"/>
      <w:sz w:val="24"/>
    </w:rPr>
  </w:style>
  <w:style w:type="character" w:customStyle="1" w:styleId="Heading2Char">
    <w:name w:val="Heading 2 Char"/>
    <w:basedOn w:val="DefaultParagraphFont"/>
    <w:link w:val="Heading2"/>
    <w:qFormat/>
    <w:rPr>
      <w:rFonts w:ascii="Times New Roman" w:eastAsia="黑体" w:hAnsi="Times New Roman" w:cs="Times New Roman"/>
      <w:b/>
      <w:bCs/>
      <w:sz w:val="32"/>
      <w:szCs w:val="32"/>
    </w:rPr>
  </w:style>
  <w:style w:type="character" w:customStyle="1" w:styleId="BodyTextIndentChar">
    <w:name w:val="Body Text Indent Char"/>
    <w:basedOn w:val="DefaultParagraphFont"/>
    <w:link w:val="BodyTextIndent"/>
    <w:qFormat/>
    <w:rPr>
      <w:rFonts w:ascii="楷体_GB2312" w:eastAsia="楷体_GB2312" w:hAnsi="宋体" w:cs="Times New Roman"/>
      <w:sz w:val="25"/>
      <w:szCs w:val="24"/>
    </w:rPr>
  </w:style>
  <w:style w:type="character" w:customStyle="1" w:styleId="nlkfqirnlfjer1dfgzxcyiuro">
    <w:name w:val="nlkfqirnlfjer1dfgzxcyiuro"/>
    <w:basedOn w:val="DefaultParagraphFont"/>
    <w:qFormat/>
  </w:style>
  <w:style w:type="character" w:customStyle="1" w:styleId="NorrrmalChar">
    <w:name w:val="Norrrmal Char"/>
    <w:link w:val="Norrrmal"/>
    <w:qFormat/>
    <w:rPr>
      <w:rFonts w:ascii="宋体" w:hAnsi="宋体"/>
      <w:kern w:val="2"/>
      <w:sz w:val="24"/>
      <w:szCs w:val="24"/>
    </w:rPr>
  </w:style>
  <w:style w:type="paragraph" w:customStyle="1" w:styleId="Norrrmal">
    <w:name w:val="Norrrmal"/>
    <w:basedOn w:val="Normal"/>
    <w:link w:val="NorrrmalChar"/>
    <w:qFormat/>
    <w:pPr>
      <w:spacing w:line="360" w:lineRule="auto"/>
      <w:ind w:firstLineChars="200" w:firstLine="200"/>
    </w:pPr>
    <w:rPr>
      <w:rFonts w:ascii="宋体" w:eastAsiaTheme="minorEastAsia" w:hAnsi="宋体" w:cstheme="minorBidi"/>
      <w:sz w:val="24"/>
      <w:szCs w:val="24"/>
    </w:rPr>
  </w:style>
  <w:style w:type="paragraph" w:styleId="BodyText">
    <w:name w:val="Body Text"/>
    <w:basedOn w:val="Normal"/>
    <w:link w:val="BodyTextChar"/>
    <w:uiPriority w:val="99"/>
    <w:semiHidden/>
    <w:unhideWhenUsed/>
    <w:rsid w:val="00F2695D"/>
    <w:pPr>
      <w:spacing w:after="120"/>
    </w:pPr>
  </w:style>
  <w:style w:type="character" w:customStyle="1" w:styleId="BodyTextChar">
    <w:name w:val="Body Text Char"/>
    <w:basedOn w:val="DefaultParagraphFont"/>
    <w:link w:val="BodyText"/>
    <w:uiPriority w:val="99"/>
    <w:semiHidden/>
    <w:rsid w:val="00F2695D"/>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5474C-5893-4AB3-AA01-395AE1A9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刘玲</dc:creator>
  <cp:lastModifiedBy>Shawn Wang</cp:lastModifiedBy>
  <cp:revision>8</cp:revision>
  <dcterms:created xsi:type="dcterms:W3CDTF">2023-03-21T09:50:00Z</dcterms:created>
  <dcterms:modified xsi:type="dcterms:W3CDTF">2023-03-27T13:45:00Z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F65E4E966D88496BBA11FA06812262AC</vt:lpwstr>
  </property>
</Properties>
</file>